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60" w:rsidRPr="00B30CF9" w:rsidRDefault="00CE1021"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Приложение</w:t>
      </w:r>
    </w:p>
    <w:p w:rsidR="00AF2760" w:rsidRPr="00B30CF9" w:rsidRDefault="00AF2760"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 постановлению Администрации города Твери</w:t>
      </w:r>
    </w:p>
    <w:p w:rsidR="00AF2760" w:rsidRPr="00B30CF9" w:rsidRDefault="00AF2760"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 «</w:t>
      </w:r>
      <w:r w:rsidR="00C433F4">
        <w:rPr>
          <w:rFonts w:ascii="Times New Roman" w:hAnsi="Times New Roman" w:cs="Times New Roman"/>
          <w:color w:val="000000" w:themeColor="text1"/>
          <w:sz w:val="28"/>
          <w:szCs w:val="28"/>
        </w:rPr>
        <w:t>19</w:t>
      </w:r>
      <w:r w:rsidRPr="00B30CF9">
        <w:rPr>
          <w:rFonts w:ascii="Times New Roman" w:hAnsi="Times New Roman" w:cs="Times New Roman"/>
          <w:color w:val="000000" w:themeColor="text1"/>
          <w:sz w:val="28"/>
          <w:szCs w:val="28"/>
        </w:rPr>
        <w:t xml:space="preserve">» </w:t>
      </w:r>
      <w:r w:rsidR="00C433F4">
        <w:rPr>
          <w:rFonts w:ascii="Times New Roman" w:hAnsi="Times New Roman" w:cs="Times New Roman"/>
          <w:color w:val="000000" w:themeColor="text1"/>
          <w:sz w:val="28"/>
          <w:szCs w:val="28"/>
        </w:rPr>
        <w:t xml:space="preserve">июня </w:t>
      </w:r>
      <w:r w:rsidRPr="00B30CF9">
        <w:rPr>
          <w:rFonts w:ascii="Times New Roman" w:hAnsi="Times New Roman" w:cs="Times New Roman"/>
          <w:color w:val="000000" w:themeColor="text1"/>
          <w:sz w:val="28"/>
          <w:szCs w:val="28"/>
        </w:rPr>
        <w:t xml:space="preserve"> 2019 № </w:t>
      </w:r>
      <w:r w:rsidR="00C433F4">
        <w:rPr>
          <w:rFonts w:ascii="Times New Roman" w:hAnsi="Times New Roman" w:cs="Times New Roman"/>
          <w:color w:val="000000" w:themeColor="text1"/>
          <w:sz w:val="28"/>
          <w:szCs w:val="28"/>
        </w:rPr>
        <w:t xml:space="preserve"> 625</w:t>
      </w:r>
      <w:bookmarkStart w:id="0" w:name="_GoBack"/>
      <w:bookmarkEnd w:id="0"/>
    </w:p>
    <w:p w:rsidR="00AF2760" w:rsidRPr="00B30CF9" w:rsidRDefault="00AF2760" w:rsidP="00236E80">
      <w:pPr>
        <w:pStyle w:val="ConsPlusNormal"/>
        <w:jc w:val="both"/>
        <w:rPr>
          <w:rFonts w:ascii="Times New Roman" w:hAnsi="Times New Roman" w:cs="Times New Roman"/>
          <w:color w:val="000000" w:themeColor="text1"/>
          <w:sz w:val="28"/>
          <w:szCs w:val="28"/>
        </w:rPr>
      </w:pPr>
    </w:p>
    <w:p w:rsidR="003820DF" w:rsidRPr="00B30CF9" w:rsidRDefault="00AF2760" w:rsidP="00236E80">
      <w:pPr>
        <w:pStyle w:val="ConsPlusNormal"/>
        <w:jc w:val="right"/>
        <w:outlineLvl w:val="0"/>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Приложение</w:t>
      </w:r>
    </w:p>
    <w:p w:rsidR="003820DF" w:rsidRPr="00B30CF9" w:rsidRDefault="003820DF" w:rsidP="00B30CF9">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к </w:t>
      </w:r>
      <w:r w:rsidR="003522B7" w:rsidRPr="00B30CF9">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 xml:space="preserve">остановлению </w:t>
      </w:r>
      <w:r w:rsidR="00C7707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w:t>
      </w:r>
      <w:r w:rsid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города Твери</w:t>
      </w:r>
    </w:p>
    <w:p w:rsidR="003820DF" w:rsidRPr="00B30CF9" w:rsidRDefault="00DD2503" w:rsidP="00236E80">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29.12. 2017</w:t>
      </w:r>
      <w:r w:rsidR="003820DF" w:rsidRPr="00B30CF9">
        <w:rPr>
          <w:rFonts w:ascii="Times New Roman" w:hAnsi="Times New Roman" w:cs="Times New Roman"/>
          <w:color w:val="000000" w:themeColor="text1"/>
          <w:sz w:val="28"/>
          <w:szCs w:val="28"/>
        </w:rPr>
        <w:t xml:space="preserve"> № 1806</w:t>
      </w:r>
    </w:p>
    <w:p w:rsidR="003820DF" w:rsidRDefault="003820DF" w:rsidP="00236E80">
      <w:pPr>
        <w:pStyle w:val="ConsPlusNormal"/>
        <w:jc w:val="both"/>
        <w:rPr>
          <w:rFonts w:ascii="Times New Roman" w:hAnsi="Times New Roman" w:cs="Times New Roman"/>
          <w:color w:val="000000" w:themeColor="text1"/>
          <w:sz w:val="28"/>
          <w:szCs w:val="28"/>
        </w:rPr>
      </w:pPr>
    </w:p>
    <w:p w:rsidR="00B30CF9" w:rsidRPr="00B30CF9" w:rsidRDefault="00B30CF9"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rPr>
          <w:rFonts w:ascii="Times New Roman" w:hAnsi="Times New Roman" w:cs="Times New Roman"/>
          <w:color w:val="000000" w:themeColor="text1"/>
          <w:sz w:val="28"/>
          <w:szCs w:val="28"/>
        </w:rPr>
      </w:pPr>
      <w:bookmarkStart w:id="1" w:name="P57"/>
      <w:bookmarkEnd w:id="1"/>
      <w:r w:rsidRPr="00B30CF9">
        <w:rPr>
          <w:rFonts w:ascii="Times New Roman" w:hAnsi="Times New Roman" w:cs="Times New Roman"/>
          <w:color w:val="000000" w:themeColor="text1"/>
          <w:sz w:val="28"/>
          <w:szCs w:val="28"/>
        </w:rPr>
        <w:t>МУНИЦИПАЛЬНАЯ ПРОГРАММА</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 2018 - 202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spacing w:after="0" w:line="240" w:lineRule="auto"/>
        <w:rPr>
          <w:rFonts w:ascii="Times New Roman" w:hAnsi="Times New Roman" w:cs="Times New Roman"/>
          <w:color w:val="000000" w:themeColor="text1"/>
          <w:sz w:val="28"/>
          <w:szCs w:val="28"/>
        </w:rPr>
      </w:pPr>
    </w:p>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Тверь</w:t>
      </w:r>
    </w:p>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2017</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Паспорт</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4"/>
        <w:gridCol w:w="8079"/>
      </w:tblGrid>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муниципальной программы</w:t>
            </w:r>
          </w:p>
        </w:tc>
        <w:tc>
          <w:tcPr>
            <w:tcW w:w="8079" w:type="dxa"/>
          </w:tcPr>
          <w:p w:rsidR="003820DF" w:rsidRPr="00B30CF9" w:rsidRDefault="00AF2760"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Формирование современной городской среды</w:t>
            </w: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 xml:space="preserve"> на 2018 - 202</w:t>
            </w:r>
            <w:r w:rsidRPr="00B30CF9">
              <w:rPr>
                <w:rFonts w:ascii="Times New Roman" w:hAnsi="Times New Roman" w:cs="Times New Roman"/>
                <w:color w:val="000000" w:themeColor="text1"/>
                <w:sz w:val="28"/>
                <w:szCs w:val="28"/>
              </w:rPr>
              <w:t>4</w:t>
            </w:r>
            <w:r w:rsidR="003820DF" w:rsidRPr="00B30CF9">
              <w:rPr>
                <w:rFonts w:ascii="Times New Roman" w:hAnsi="Times New Roman" w:cs="Times New Roman"/>
                <w:color w:val="000000" w:themeColor="text1"/>
                <w:sz w:val="28"/>
                <w:szCs w:val="28"/>
              </w:rPr>
              <w:t xml:space="preserve"> годы (далее - муниципальная программа)</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w:t>
            </w:r>
          </w:p>
        </w:tc>
        <w:tc>
          <w:tcPr>
            <w:tcW w:w="8079" w:type="dxa"/>
          </w:tcPr>
          <w:p w:rsidR="003820DF" w:rsidRPr="00B30CF9" w:rsidRDefault="003144EB"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w:t>
            </w:r>
            <w:r w:rsidR="003820DF" w:rsidRPr="00B30CF9">
              <w:rPr>
                <w:rFonts w:ascii="Times New Roman" w:hAnsi="Times New Roman" w:cs="Times New Roman"/>
                <w:color w:val="000000" w:themeColor="text1"/>
                <w:sz w:val="28"/>
                <w:szCs w:val="28"/>
              </w:rPr>
              <w:t>епартамент дорожного хозяйства, благоустройства и транспорта администрации города Твери</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Заволжского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Московского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Пролетарского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Центрального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экономического развития администрации города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жилищно-коммунального хозяйства, жилищной политики и строительства администрации города Твери</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Срок реализации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2018 - 202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Цели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Повышение уровня благоустройства территории города</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Задачи муниципальной программы</w:t>
            </w:r>
          </w:p>
        </w:tc>
        <w:tc>
          <w:tcPr>
            <w:tcW w:w="8079" w:type="dxa"/>
          </w:tcPr>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надлежащего уровня санитарного состояния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создания и содержания мест захоронений</w:t>
            </w:r>
            <w:r w:rsidR="00AF2760" w:rsidRPr="00B30CF9">
              <w:rPr>
                <w:rFonts w:ascii="Times New Roman" w:hAnsi="Times New Roman" w:cs="Times New Roman"/>
                <w:color w:val="000000" w:themeColor="text1"/>
                <w:sz w:val="28"/>
                <w:szCs w:val="28"/>
              </w:rPr>
              <w:t>»</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Ожидаемые результаты реализации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мероприятий муниципальной программы позволит достичь к концу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 следующих результатов: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площади благоустроенных общественных территорий от общей площади общественных территорий составит </w:t>
            </w:r>
            <w:r w:rsidR="003522B7" w:rsidRPr="00B30CF9">
              <w:rPr>
                <w:rFonts w:ascii="Times New Roman" w:hAnsi="Times New Roman" w:cs="Times New Roman"/>
                <w:color w:val="000000" w:themeColor="text1"/>
                <w:sz w:val="28"/>
                <w:szCs w:val="28"/>
              </w:rPr>
              <w:t>34,</w:t>
            </w:r>
            <w:r w:rsidR="00E63966">
              <w:rPr>
                <w:rFonts w:ascii="Times New Roman" w:hAnsi="Times New Roman" w:cs="Times New Roman"/>
                <w:color w:val="000000" w:themeColor="text1"/>
                <w:sz w:val="28"/>
                <w:szCs w:val="28"/>
              </w:rPr>
              <w:t>7</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благоустроенных дворовых территорий от общего количества дворовых территорий составит </w:t>
            </w:r>
            <w:r w:rsidR="00263ED0">
              <w:rPr>
                <w:rFonts w:ascii="Times New Roman" w:hAnsi="Times New Roman" w:cs="Times New Roman"/>
                <w:color w:val="000000" w:themeColor="text1"/>
                <w:sz w:val="28"/>
                <w:szCs w:val="28"/>
              </w:rPr>
              <w:t>45,5</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площади благоустроенных территорий общего пользования, приходящейся на 1 жителя, на </w:t>
            </w:r>
            <w:r w:rsidR="003522B7" w:rsidRPr="00B30CF9">
              <w:rPr>
                <w:rFonts w:ascii="Times New Roman" w:hAnsi="Times New Roman" w:cs="Times New Roman"/>
                <w:color w:val="000000" w:themeColor="text1"/>
                <w:sz w:val="28"/>
                <w:szCs w:val="28"/>
              </w:rPr>
              <w:t>1,1</w:t>
            </w:r>
            <w:r w:rsidRPr="00B30CF9">
              <w:rPr>
                <w:rFonts w:ascii="Times New Roman" w:hAnsi="Times New Roman" w:cs="Times New Roman"/>
                <w:color w:val="000000" w:themeColor="text1"/>
                <w:sz w:val="28"/>
                <w:szCs w:val="28"/>
              </w:rPr>
              <w:t xml:space="preserve"> кв. м;</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содержание парков и скверов общей площадью 2</w:t>
            </w:r>
            <w:r w:rsidR="003522B7"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 xml:space="preserve">009,1 тыс. </w:t>
            </w:r>
            <w:r w:rsid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кв. м;</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общее количество деревьев, охваченных работами по омолаживающей обрезке и валке на территории города, </w:t>
            </w:r>
            <w:r w:rsidR="003522B7" w:rsidRPr="00B30CF9">
              <w:rPr>
                <w:rFonts w:ascii="Times New Roman" w:hAnsi="Times New Roman" w:cs="Times New Roman"/>
                <w:color w:val="000000" w:themeColor="text1"/>
                <w:sz w:val="28"/>
                <w:szCs w:val="28"/>
              </w:rPr>
              <w:t>16 800</w:t>
            </w:r>
            <w:r w:rsidRPr="00B30CF9">
              <w:rPr>
                <w:rFonts w:ascii="Times New Roman" w:hAnsi="Times New Roman" w:cs="Times New Roman"/>
                <w:color w:val="000000" w:themeColor="text1"/>
                <w:sz w:val="28"/>
                <w:szCs w:val="28"/>
              </w:rPr>
              <w:t xml:space="preserve"> штук</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Индикаторы (показатели)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общая площадь содержания парков и скверов;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целевых индикаторов и показателей программы приведены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программе</w:t>
            </w:r>
          </w:p>
        </w:tc>
      </w:tr>
      <w:tr w:rsidR="00AF2760" w:rsidRPr="009B6B33" w:rsidTr="00B30CF9">
        <w:tc>
          <w:tcPr>
            <w:tcW w:w="2184"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Объемы и источники финансирования муниципальной программы по годам ее реализации</w:t>
            </w:r>
          </w:p>
        </w:tc>
        <w:tc>
          <w:tcPr>
            <w:tcW w:w="8079" w:type="dxa"/>
          </w:tcPr>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Общий объем финансирования муниципальной программы составляет </w:t>
            </w:r>
            <w:r w:rsidR="005B3D7B" w:rsidRPr="009B6B33">
              <w:rPr>
                <w:rFonts w:ascii="Times New Roman" w:hAnsi="Times New Roman" w:cs="Times New Roman"/>
                <w:color w:val="000000" w:themeColor="text1"/>
                <w:sz w:val="28"/>
                <w:szCs w:val="28"/>
              </w:rPr>
              <w:t>2 400 997,2</w:t>
            </w:r>
            <w:r w:rsidRPr="009B6B33">
              <w:rPr>
                <w:rFonts w:ascii="Times New Roman" w:hAnsi="Times New Roman" w:cs="Times New Roman"/>
                <w:color w:val="000000" w:themeColor="text1"/>
                <w:sz w:val="28"/>
                <w:szCs w:val="28"/>
              </w:rPr>
              <w:t xml:space="preserve"> тыс. руб., в том числе по годам ее реализации:</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2018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931D5E">
              <w:rPr>
                <w:rFonts w:ascii="Times New Roman" w:hAnsi="Times New Roman" w:cs="Times New Roman"/>
                <w:color w:val="000000" w:themeColor="text1"/>
                <w:sz w:val="28"/>
                <w:szCs w:val="28"/>
              </w:rPr>
              <w:t>591 828,6</w:t>
            </w:r>
            <w:r w:rsidRPr="009B6B33">
              <w:rPr>
                <w:rFonts w:ascii="Times New Roman" w:hAnsi="Times New Roman" w:cs="Times New Roman"/>
                <w:color w:val="000000" w:themeColor="text1"/>
                <w:sz w:val="28"/>
                <w:szCs w:val="28"/>
              </w:rPr>
              <w:t xml:space="preserve"> тыс. руб., из них:</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331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609,3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169</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379,3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безвозмездные поступления от населения города и юридических лиц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4</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643,8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2019 год </w:t>
            </w:r>
            <w:r w:rsidR="003522B7"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611B9D">
              <w:rPr>
                <w:rFonts w:ascii="Times New Roman" w:hAnsi="Times New Roman" w:cs="Times New Roman"/>
                <w:color w:val="000000" w:themeColor="text1"/>
                <w:sz w:val="28"/>
                <w:szCs w:val="28"/>
              </w:rPr>
              <w:t>478 211,8</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ED636F" w:rsidRPr="009B6B33">
              <w:rPr>
                <w:rFonts w:ascii="Times New Roman" w:hAnsi="Times New Roman" w:cs="Times New Roman"/>
                <w:color w:val="000000" w:themeColor="text1"/>
                <w:sz w:val="28"/>
                <w:szCs w:val="28"/>
              </w:rPr>
              <w:t>2</w:t>
            </w:r>
            <w:r w:rsidR="00611B9D">
              <w:rPr>
                <w:rFonts w:ascii="Times New Roman" w:hAnsi="Times New Roman" w:cs="Times New Roman"/>
                <w:color w:val="000000" w:themeColor="text1"/>
                <w:sz w:val="28"/>
                <w:szCs w:val="28"/>
              </w:rPr>
              <w:t>8</w:t>
            </w:r>
            <w:r w:rsidR="00ED636F" w:rsidRPr="009B6B33">
              <w:rPr>
                <w:rFonts w:ascii="Times New Roman" w:hAnsi="Times New Roman" w:cs="Times New Roman"/>
                <w:color w:val="000000" w:themeColor="text1"/>
                <w:sz w:val="28"/>
                <w:szCs w:val="28"/>
              </w:rPr>
              <w:t>9 </w:t>
            </w:r>
            <w:r w:rsidR="00611B9D">
              <w:rPr>
                <w:rFonts w:ascii="Times New Roman" w:hAnsi="Times New Roman" w:cs="Times New Roman"/>
                <w:color w:val="000000" w:themeColor="text1"/>
                <w:sz w:val="28"/>
                <w:szCs w:val="28"/>
              </w:rPr>
              <w:t>102</w:t>
            </w:r>
            <w:r w:rsidR="00ED636F" w:rsidRPr="009B6B33">
              <w:rPr>
                <w:rFonts w:ascii="Times New Roman" w:hAnsi="Times New Roman" w:cs="Times New Roman"/>
                <w:color w:val="000000" w:themeColor="text1"/>
                <w:sz w:val="28"/>
                <w:szCs w:val="28"/>
              </w:rPr>
              <w:t>,9</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3522B7"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263ED0">
              <w:rPr>
                <w:rFonts w:ascii="Times New Roman" w:hAnsi="Times New Roman" w:cs="Times New Roman"/>
                <w:color w:val="000000" w:themeColor="text1"/>
                <w:sz w:val="28"/>
                <w:szCs w:val="28"/>
              </w:rPr>
              <w:t>185 208,0</w:t>
            </w:r>
            <w:r w:rsidRPr="009B6B33">
              <w:rPr>
                <w:rFonts w:ascii="Times New Roman" w:hAnsi="Times New Roman" w:cs="Times New Roman"/>
                <w:color w:val="000000" w:themeColor="text1"/>
                <w:sz w:val="28"/>
                <w:szCs w:val="28"/>
              </w:rPr>
              <w:t xml:space="preserve"> тыс. руб.;</w:t>
            </w:r>
          </w:p>
          <w:p w:rsidR="005B3D7B" w:rsidRPr="009B6B33" w:rsidRDefault="005B3D7B"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безвозмездные поступления от населения города и юридических лиц – 3 9</w:t>
            </w:r>
            <w:r w:rsidR="00611B9D">
              <w:rPr>
                <w:rFonts w:ascii="Times New Roman" w:hAnsi="Times New Roman" w:cs="Times New Roman"/>
                <w:color w:val="000000" w:themeColor="text1"/>
                <w:sz w:val="28"/>
                <w:szCs w:val="28"/>
              </w:rPr>
              <w:t>00</w:t>
            </w:r>
            <w:r w:rsidRPr="009B6B33">
              <w:rPr>
                <w:rFonts w:ascii="Times New Roman" w:hAnsi="Times New Roman" w:cs="Times New Roman"/>
                <w:color w:val="000000" w:themeColor="text1"/>
                <w:sz w:val="28"/>
                <w:szCs w:val="28"/>
              </w:rPr>
              <w:t>,9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2020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256F1A">
              <w:rPr>
                <w:rFonts w:ascii="Times New Roman" w:hAnsi="Times New Roman" w:cs="Times New Roman"/>
                <w:color w:val="000000" w:themeColor="text1"/>
                <w:sz w:val="28"/>
                <w:szCs w:val="28"/>
              </w:rPr>
              <w:t>445 092,8</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281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428,3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263ED0">
              <w:rPr>
                <w:rFonts w:ascii="Times New Roman" w:hAnsi="Times New Roman" w:cs="Times New Roman"/>
                <w:color w:val="000000" w:themeColor="text1"/>
                <w:sz w:val="28"/>
                <w:szCs w:val="28"/>
              </w:rPr>
              <w:t>163 664,5</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lastRenderedPageBreak/>
              <w:t xml:space="preserve">2021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262</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964,0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261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428,3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535,7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2022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274</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611,4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273</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210,3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401,1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2023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ED636F" w:rsidRPr="009B6B33">
              <w:rPr>
                <w:rFonts w:ascii="Times New Roman" w:hAnsi="Times New Roman" w:cs="Times New Roman"/>
                <w:color w:val="000000" w:themeColor="text1"/>
                <w:sz w:val="28"/>
                <w:szCs w:val="28"/>
              </w:rPr>
              <w:t>274 611,4</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ED636F" w:rsidRPr="009B6B33">
              <w:rPr>
                <w:rFonts w:ascii="Times New Roman" w:hAnsi="Times New Roman" w:cs="Times New Roman"/>
                <w:color w:val="000000" w:themeColor="text1"/>
                <w:sz w:val="28"/>
                <w:szCs w:val="28"/>
              </w:rPr>
              <w:t>273 210,3</w:t>
            </w:r>
            <w:r w:rsidRPr="009B6B33">
              <w:rPr>
                <w:rFonts w:ascii="Times New Roman" w:hAnsi="Times New Roman" w:cs="Times New Roman"/>
                <w:color w:val="000000" w:themeColor="text1"/>
                <w:sz w:val="28"/>
                <w:szCs w:val="28"/>
              </w:rPr>
              <w:t xml:space="preserve"> тыс. руб.;</w:t>
            </w: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401,1 тыс. руб.</w:t>
            </w:r>
          </w:p>
          <w:p w:rsidR="00AF2760" w:rsidRPr="009B6B33" w:rsidRDefault="00AF2760" w:rsidP="00236E80">
            <w:pPr>
              <w:pStyle w:val="ConsPlusNormal"/>
              <w:jc w:val="both"/>
              <w:rPr>
                <w:rFonts w:ascii="Times New Roman" w:hAnsi="Times New Roman" w:cs="Times New Roman"/>
                <w:color w:val="000000" w:themeColor="text1"/>
                <w:sz w:val="28"/>
                <w:szCs w:val="28"/>
              </w:rPr>
            </w:pPr>
          </w:p>
          <w:p w:rsidR="00AF2760" w:rsidRPr="009B6B33" w:rsidRDefault="00AF2760"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2024 год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ED636F" w:rsidRPr="009B6B33">
              <w:rPr>
                <w:rFonts w:ascii="Times New Roman" w:hAnsi="Times New Roman" w:cs="Times New Roman"/>
                <w:color w:val="000000" w:themeColor="text1"/>
                <w:sz w:val="28"/>
                <w:szCs w:val="28"/>
              </w:rPr>
              <w:t>264 611,4</w:t>
            </w:r>
            <w:r w:rsidRPr="009B6B33">
              <w:rPr>
                <w:rFonts w:ascii="Times New Roman" w:hAnsi="Times New Roman" w:cs="Times New Roman"/>
                <w:color w:val="000000" w:themeColor="text1"/>
                <w:sz w:val="28"/>
                <w:szCs w:val="28"/>
              </w:rPr>
              <w:t xml:space="preserve"> тыс. руб.:</w:t>
            </w:r>
          </w:p>
          <w:p w:rsidR="00AF2760" w:rsidRPr="009B6B33" w:rsidRDefault="00AF2760"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города Твери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r w:rsidR="00ED636F" w:rsidRPr="009B6B33">
              <w:rPr>
                <w:rFonts w:ascii="Times New Roman" w:hAnsi="Times New Roman" w:cs="Times New Roman"/>
                <w:color w:val="000000" w:themeColor="text1"/>
                <w:sz w:val="28"/>
                <w:szCs w:val="28"/>
              </w:rPr>
              <w:t>263 210,3</w:t>
            </w:r>
            <w:r w:rsidRPr="009B6B33">
              <w:rPr>
                <w:rFonts w:ascii="Times New Roman" w:hAnsi="Times New Roman" w:cs="Times New Roman"/>
                <w:color w:val="000000" w:themeColor="text1"/>
                <w:sz w:val="28"/>
                <w:szCs w:val="28"/>
              </w:rPr>
              <w:t xml:space="preserve"> тыс. руб.;</w:t>
            </w:r>
          </w:p>
          <w:p w:rsidR="00AF2760" w:rsidRPr="009B6B33" w:rsidRDefault="00AF2760"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средства бюджета Тверской области </w:t>
            </w:r>
            <w:r w:rsidR="00ED636F"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1</w:t>
            </w:r>
            <w:r w:rsidR="00ED636F"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401,1 тыс. руб.</w:t>
            </w:r>
          </w:p>
          <w:p w:rsidR="003820DF" w:rsidRPr="009B6B33" w:rsidRDefault="003820DF" w:rsidP="00236E80">
            <w:pPr>
              <w:pStyle w:val="ConsPlusNormal"/>
              <w:rPr>
                <w:rFonts w:ascii="Times New Roman" w:hAnsi="Times New Roman" w:cs="Times New Roman"/>
                <w:color w:val="000000" w:themeColor="text1"/>
                <w:sz w:val="28"/>
                <w:szCs w:val="28"/>
              </w:rPr>
            </w:pPr>
          </w:p>
          <w:p w:rsidR="003820DF" w:rsidRPr="009B6B33" w:rsidRDefault="003820DF" w:rsidP="00236E80">
            <w:pPr>
              <w:pStyle w:val="ConsPlusNormal"/>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Источники финансирования Программы - средства бюджета города Твери, средства бюджета Тверской области и безвозмездные поступления от населения города и юридических лиц</w:t>
            </w:r>
          </w:p>
        </w:tc>
      </w:tr>
    </w:tbl>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Title"/>
        <w:jc w:val="center"/>
        <w:outlineLvl w:val="1"/>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Раздел </w:t>
      </w:r>
      <w:r w:rsidR="00DF032B">
        <w:rPr>
          <w:rFonts w:ascii="Times New Roman" w:hAnsi="Times New Roman" w:cs="Times New Roman"/>
          <w:color w:val="000000" w:themeColor="text1"/>
          <w:sz w:val="28"/>
          <w:szCs w:val="28"/>
        </w:rPr>
        <w:t>1</w:t>
      </w:r>
      <w:r w:rsidRPr="009B6B33">
        <w:rPr>
          <w:rFonts w:ascii="Times New Roman" w:hAnsi="Times New Roman" w:cs="Times New Roman"/>
          <w:color w:val="000000" w:themeColor="text1"/>
          <w:sz w:val="28"/>
          <w:szCs w:val="28"/>
        </w:rPr>
        <w:t>.</w:t>
      </w:r>
    </w:p>
    <w:p w:rsidR="003820DF" w:rsidRPr="009B6B33" w:rsidRDefault="003820DF" w:rsidP="00236E80">
      <w:pPr>
        <w:pStyle w:val="ConsPlusTitle"/>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Общая характеристика сферы реализации</w:t>
      </w:r>
    </w:p>
    <w:p w:rsidR="003820DF" w:rsidRPr="009B6B33" w:rsidRDefault="003820DF" w:rsidP="00236E80">
      <w:pPr>
        <w:pStyle w:val="ConsPlusTitle"/>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муниципальной программы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Современная городская среда должна соответствовать требованиям безопасности, комфорта, функциональности и эстетики. Рационально выстроенная городская среда позволяет снизить социальную напряженность и способствовать решению социально-демографических проблем.</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Важнейшей задачей органов местного самоуправления является формирование городской среды, комфортной и благоприятной для проживания населения, в том числе повышение уровня благоустройства территорий.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Благоустройство территории города включает комплекс мероприятий по содержанию городских территорий,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Реализация муниципальной программы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современной городской среды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на 2018 - 202</w:t>
      </w:r>
      <w:r w:rsidR="0035664D" w:rsidRPr="009B6B33">
        <w:rPr>
          <w:rFonts w:ascii="Times New Roman" w:hAnsi="Times New Roman" w:cs="Times New Roman"/>
          <w:color w:val="000000" w:themeColor="text1"/>
          <w:sz w:val="28"/>
          <w:szCs w:val="28"/>
        </w:rPr>
        <w:t>4</w:t>
      </w:r>
      <w:r w:rsidRPr="009B6B33">
        <w:rPr>
          <w:rFonts w:ascii="Times New Roman" w:hAnsi="Times New Roman" w:cs="Times New Roman"/>
          <w:color w:val="000000" w:themeColor="text1"/>
          <w:sz w:val="28"/>
          <w:szCs w:val="28"/>
        </w:rPr>
        <w:t xml:space="preserve"> годы направлена на обеспечение благоприятной среды жизнедеятельности населения на территории города Твери.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Территория города Твери административно делится на четыре района: Заволжский, Московский, Пролетарский и Центральный. Площадь территорий общего пользования города Твери составляет 152,2 кв. км.</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Каждый из районов представляет собой административную единицу с развитой многоотраслевой экономикой, разветвленной сетью предприятий торговли, </w:t>
      </w:r>
      <w:r w:rsidRPr="009B6B33">
        <w:rPr>
          <w:rFonts w:ascii="Times New Roman" w:hAnsi="Times New Roman" w:cs="Times New Roman"/>
          <w:color w:val="000000" w:themeColor="text1"/>
          <w:sz w:val="28"/>
          <w:szCs w:val="28"/>
        </w:rPr>
        <w:lastRenderedPageBreak/>
        <w:t>общественного питания, бытового обслуживания, сетью объектов культуры и учебных заведений.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Информация о благоустройстве основных объектов приведена в </w:t>
      </w:r>
      <w:hyperlink w:anchor="P153" w:history="1">
        <w:r w:rsidRPr="009B6B33">
          <w:rPr>
            <w:rFonts w:ascii="Times New Roman" w:hAnsi="Times New Roman" w:cs="Times New Roman"/>
            <w:color w:val="000000" w:themeColor="text1"/>
            <w:sz w:val="28"/>
            <w:szCs w:val="28"/>
          </w:rPr>
          <w:t>таблице 1.1</w:t>
        </w:r>
      </w:hyperlink>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right"/>
        <w:outlineLvl w:val="2"/>
        <w:rPr>
          <w:rFonts w:ascii="Times New Roman" w:hAnsi="Times New Roman" w:cs="Times New Roman"/>
          <w:color w:val="000000" w:themeColor="text1"/>
          <w:sz w:val="28"/>
          <w:szCs w:val="28"/>
        </w:rPr>
      </w:pPr>
      <w:bookmarkStart w:id="2" w:name="P153"/>
      <w:bookmarkEnd w:id="2"/>
      <w:r w:rsidRPr="009B6B33">
        <w:rPr>
          <w:rFonts w:ascii="Times New Roman" w:hAnsi="Times New Roman" w:cs="Times New Roman"/>
          <w:color w:val="000000" w:themeColor="text1"/>
          <w:sz w:val="28"/>
          <w:szCs w:val="28"/>
        </w:rPr>
        <w:t>Таблица 1.1</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1701"/>
        <w:gridCol w:w="1701"/>
        <w:gridCol w:w="1276"/>
        <w:gridCol w:w="1985"/>
        <w:gridCol w:w="1191"/>
      </w:tblGrid>
      <w:tr w:rsidR="00AF2760" w:rsidRPr="009B6B33" w:rsidTr="009B6B33">
        <w:tc>
          <w:tcPr>
            <w:tcW w:w="229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Наименование районов города</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Численность населения (тыс. чел.)</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Парки, скверы, зоны отдыха (ед.)</w:t>
            </w:r>
          </w:p>
        </w:tc>
        <w:tc>
          <w:tcPr>
            <w:tcW w:w="127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Памятные места (ед.)</w:t>
            </w:r>
          </w:p>
        </w:tc>
        <w:tc>
          <w:tcPr>
            <w:tcW w:w="1985"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Братские воинские захоронения (ед.)</w:t>
            </w:r>
          </w:p>
        </w:tc>
        <w:tc>
          <w:tcPr>
            <w:tcW w:w="119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Фонтаны (ед.)</w:t>
            </w:r>
          </w:p>
        </w:tc>
      </w:tr>
      <w:tr w:rsidR="00AF2760" w:rsidRPr="009B6B33" w:rsidTr="009B6B33">
        <w:tc>
          <w:tcPr>
            <w:tcW w:w="2296"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Заволжский район</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144,4</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25</w:t>
            </w:r>
          </w:p>
        </w:tc>
        <w:tc>
          <w:tcPr>
            <w:tcW w:w="127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10</w:t>
            </w:r>
          </w:p>
        </w:tc>
        <w:tc>
          <w:tcPr>
            <w:tcW w:w="1985"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w:t>
            </w:r>
          </w:p>
        </w:tc>
        <w:tc>
          <w:tcPr>
            <w:tcW w:w="119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w:t>
            </w:r>
          </w:p>
        </w:tc>
      </w:tr>
      <w:tr w:rsidR="00AF2760" w:rsidRPr="009B6B33" w:rsidTr="009B6B33">
        <w:tc>
          <w:tcPr>
            <w:tcW w:w="2296"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Московский район</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123,8</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28</w:t>
            </w:r>
          </w:p>
        </w:tc>
        <w:tc>
          <w:tcPr>
            <w:tcW w:w="127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2</w:t>
            </w:r>
          </w:p>
        </w:tc>
        <w:tc>
          <w:tcPr>
            <w:tcW w:w="1985"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5</w:t>
            </w:r>
          </w:p>
        </w:tc>
        <w:tc>
          <w:tcPr>
            <w:tcW w:w="119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2</w:t>
            </w:r>
          </w:p>
        </w:tc>
      </w:tr>
      <w:tr w:rsidR="00AF2760" w:rsidRPr="009B6B33" w:rsidTr="009B6B33">
        <w:tc>
          <w:tcPr>
            <w:tcW w:w="2296"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Пролетарский район</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96,5</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35</w:t>
            </w:r>
          </w:p>
        </w:tc>
        <w:tc>
          <w:tcPr>
            <w:tcW w:w="127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w:t>
            </w:r>
          </w:p>
        </w:tc>
        <w:tc>
          <w:tcPr>
            <w:tcW w:w="1985"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1</w:t>
            </w:r>
          </w:p>
        </w:tc>
        <w:tc>
          <w:tcPr>
            <w:tcW w:w="119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4</w:t>
            </w:r>
          </w:p>
        </w:tc>
      </w:tr>
      <w:tr w:rsidR="00AF2760" w:rsidRPr="009B6B33" w:rsidTr="009B6B33">
        <w:tc>
          <w:tcPr>
            <w:tcW w:w="2296"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Центральный район</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54,7</w:t>
            </w:r>
          </w:p>
        </w:tc>
        <w:tc>
          <w:tcPr>
            <w:tcW w:w="170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25</w:t>
            </w:r>
          </w:p>
        </w:tc>
        <w:tc>
          <w:tcPr>
            <w:tcW w:w="1276"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w:t>
            </w:r>
          </w:p>
        </w:tc>
        <w:tc>
          <w:tcPr>
            <w:tcW w:w="1985"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w:t>
            </w:r>
          </w:p>
        </w:tc>
        <w:tc>
          <w:tcPr>
            <w:tcW w:w="119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1</w:t>
            </w:r>
          </w:p>
        </w:tc>
      </w:tr>
    </w:tbl>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9B6B33">
        <w:rPr>
          <w:rFonts w:ascii="Times New Roman" w:hAnsi="Times New Roman" w:cs="Times New Roman"/>
          <w:color w:val="000000" w:themeColor="text1"/>
          <w:sz w:val="28"/>
          <w:szCs w:val="28"/>
        </w:rPr>
        <w:t>Для придания городу респектабельности необходимы проведение комплексного благоустройства территории города, рациональное размещение зеленых насаждений на открытых, свободных от застройки территориях; содержание зеленой части города по центральным улицам вдоль магистральных дорог; реконструкция и обновление зеленых насаждений улиц и парков, посадка деревьев и кустарников; разбивка новых газонов, цветников и скверов.</w:t>
      </w:r>
      <w:proofErr w:type="gramEnd"/>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последнее время реализуемые мероприятия по благоустройству территорий муниципальных образований не были основаны на комплексном подходе к решению проблемы, действовали точечно, не имея критериев оценки эффективности и минимальных параметров необходимых работ.</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целях повышения эстетической и, как следствие, туристической 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пойм рек и пр.</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Вопросы обеспечения надлежащего состояния и комфортности городской среды, включая озеленение и насыщение городской территории объектами благоустройства, для Твери остаются актуальными и требуют программного решения.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рамках работ по содержанию территории города осуществляются работы по летней и зимней уборке территорий парков и скверов, содержанию видовых и памятных мест, обслуживанию фонтанов и малых архитектурных форм.</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При зимней уборке территорий парков обеспечивается два основных вида работ: уборка тротуаров вручную и обеспечение мероприятий, направленных на борьбу с гололедом, в рамках которых производятся посыпка тротуаров </w:t>
      </w:r>
      <w:proofErr w:type="spellStart"/>
      <w:r w:rsidRPr="009B6B33">
        <w:rPr>
          <w:rFonts w:ascii="Times New Roman" w:hAnsi="Times New Roman" w:cs="Times New Roman"/>
          <w:color w:val="000000" w:themeColor="text1"/>
          <w:sz w:val="28"/>
          <w:szCs w:val="28"/>
        </w:rPr>
        <w:t>пескосоляной</w:t>
      </w:r>
      <w:proofErr w:type="spellEnd"/>
      <w:r w:rsidRPr="009B6B33">
        <w:rPr>
          <w:rFonts w:ascii="Times New Roman" w:hAnsi="Times New Roman" w:cs="Times New Roman"/>
          <w:color w:val="000000" w:themeColor="text1"/>
          <w:sz w:val="28"/>
          <w:szCs w:val="28"/>
        </w:rPr>
        <w:t xml:space="preserve"> смесью, а также механическое подметание тротуаров.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Основными задачами по летней уборке видовых и памятных мест города являются: уборка мусора в зеленых зонах, сбор случайного мусора, уборка зеленых зон от листьев и сучьев, косьба газонов и вывоз скошенной травы, механическая и </w:t>
      </w:r>
      <w:r w:rsidRPr="009B6B33">
        <w:rPr>
          <w:rFonts w:ascii="Times New Roman" w:hAnsi="Times New Roman" w:cs="Times New Roman"/>
          <w:color w:val="000000" w:themeColor="text1"/>
          <w:sz w:val="28"/>
          <w:szCs w:val="28"/>
        </w:rPr>
        <w:lastRenderedPageBreak/>
        <w:t>ручная уборка тротуаров.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Большое внимание уделяется работам по обрезке и валке деревьев на территории районов и вдоль магистральных дорог.</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Ежегодно для сохранения оборудования и чаш фонтанов проводятся работы по консервации (расконсервации), ремонт насосного оборудования, конструктивных элементов фонтанов, а также оплата за услуги по энергопотреблению.</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Для качественного содержания и обслуживания воинских и братских захоронений осуществляется очистка территории от самосевов деревьев, сорной травы, проводится косьба, сбор случайного мусора, посадка и уход за цветниками, обновляется покраска монументов, очистка гранитных поверхностей, ремонт плиточного покрытия территорий, окраска и ремонт ограждений, малых архитектурных форм.</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Из-за участившихся случаев проявления вандализма значительное количество элементов детского оборудования на территории города приходит в негодность и нуждается в ремонте, очистке от надписей, а порой и в полном восстановлении. Для поддержания состояния детских и спортивных площадок, установленных на территории города, необходимо выполнять работы по очистке и покраске детского оборудования, ремонту деталей и подсыпке песком песочниц на детских площадках.</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Для праздничного оформления облика города в период проведения новогодних мероприятий осуществляются работы по праздничному оформлению (баннеры), ремонту и подключению праздничной иллюминации, монтажу искусственных новогодних елей (с новогодними украшениями).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Особое внимание на городской территории уделяется работе по содержанию и развитию сетей наружного освещения.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Наружное освещение в городе Твери имеется на 802 дорогах, протяженность освещенных частей улиц, проездов, набережных - 440 км. Общая протяженность воздушных и кабельных линий составляет 736 км. Процент горения светильников наружного освещения в городе составляет 95%. Количество светильников, находящихся на обслуживании, - 21271 единица. Вместе с тем необходимо отметить, что в связи с появлением новых функциональных зон необходимо увеличивать объемы работ по вводу новых светоточек и линий.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К основным проблемам в сфере благоустройства дворовых и общественных территорий города Твери относятся: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высокая степень износа асфальтобетонного покрытия;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отсутствие достаточного количества парковочных мест, беспорядочная парковка автомобилей в зонах зеленых насаждений, на детских и спортивных площадках;</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отсутствие элементов благоустройства, таких как скамейки, урны, детские и спортивные площадки;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несоответствие уровня освещения требованиям национальных стандартов;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зрелое и перестойное состояние зеленых насаждений, разрушение травяного покрытия газонов, недостаточный уровень озеленения;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недостаточное обеспечение доступных для инвалидов мест отдыха, ограниченность доступа и передвижения;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отсутствие данных об уровне благоустройства объектов недвижимого </w:t>
      </w:r>
      <w:r w:rsidRPr="009B6B33">
        <w:rPr>
          <w:rFonts w:ascii="Times New Roman" w:hAnsi="Times New Roman" w:cs="Times New Roman"/>
          <w:color w:val="000000" w:themeColor="text1"/>
          <w:sz w:val="28"/>
          <w:szCs w:val="28"/>
        </w:rPr>
        <w:lastRenderedPageBreak/>
        <w:t>имущества (включая объекты незавершенного строительства) и земельных участков, находящихся в пользовании (собственности) юридических лиц и индивидуальных предпринимателей.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2017 году в городе Твери реализ</w:t>
      </w:r>
      <w:r w:rsidR="00004E35" w:rsidRPr="009B6B33">
        <w:rPr>
          <w:rFonts w:ascii="Times New Roman" w:hAnsi="Times New Roman" w:cs="Times New Roman"/>
          <w:color w:val="000000" w:themeColor="text1"/>
          <w:sz w:val="28"/>
          <w:szCs w:val="28"/>
        </w:rPr>
        <w:t>ована</w:t>
      </w:r>
      <w:r w:rsidRPr="009B6B33">
        <w:rPr>
          <w:rFonts w:ascii="Times New Roman" w:hAnsi="Times New Roman" w:cs="Times New Roman"/>
          <w:color w:val="000000" w:themeColor="text1"/>
          <w:sz w:val="28"/>
          <w:szCs w:val="28"/>
        </w:rPr>
        <w:t xml:space="preserve"> </w:t>
      </w:r>
      <w:hyperlink r:id="rId8" w:history="1">
        <w:r w:rsidRPr="009B6B33">
          <w:rPr>
            <w:rFonts w:ascii="Times New Roman" w:hAnsi="Times New Roman" w:cs="Times New Roman"/>
            <w:color w:val="000000" w:themeColor="text1"/>
            <w:sz w:val="28"/>
            <w:szCs w:val="28"/>
          </w:rPr>
          <w:t>подпрограмма</w:t>
        </w:r>
      </w:hyperlink>
      <w:r w:rsidRPr="009B6B33">
        <w:rPr>
          <w:rFonts w:ascii="Times New Roman" w:hAnsi="Times New Roman" w:cs="Times New Roman"/>
          <w:color w:val="000000" w:themeColor="text1"/>
          <w:sz w:val="28"/>
          <w:szCs w:val="28"/>
        </w:rPr>
        <w:t xml:space="preserve">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современной городской среды на 2017 год</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муниципальной программы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Благоустройство города Твери</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на 2015 - 2020 годы, в рамках которой выполнено благоустройство 49 дворовых и 4 общественных территорий.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Учитывая, что проблемы комплексного благоустройства городских территорий не могут быть решены в пределах одного финансового года, а также основываясь на опыте реализации программных мероприятий в сфере благоустройства в 2017 году, возникла необходимость разработки отдельной муниципальной программы, направленной на формирование комфортной городской среды в городе Твери в долгосрочном периоде.</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Отдельно стоит отметить, что на территории города Твери успешно реализуются мероприятия по благоустройству муниципальных общественных территорий с привлечением средств юридических лиц и физических лиц в рамках программы поддержки местных инициатив.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С учетом данного опыта для обеспечения комплексного подхода к благоустройству городских территорий планируется реализация мероприятий по благоустройству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Данные мероприятия по благоустройству будут осуществляться в соответствии с соглашениями, заключенными с </w:t>
      </w:r>
      <w:r w:rsidR="00253E95" w:rsidRPr="009B6B33">
        <w:rPr>
          <w:rFonts w:ascii="Times New Roman" w:hAnsi="Times New Roman" w:cs="Times New Roman"/>
          <w:sz w:val="28"/>
          <w:szCs w:val="28"/>
        </w:rPr>
        <w:t>а</w:t>
      </w:r>
      <w:r w:rsidRPr="009B6B33">
        <w:rPr>
          <w:rFonts w:ascii="Times New Roman" w:hAnsi="Times New Roman" w:cs="Times New Roman"/>
          <w:color w:val="000000" w:themeColor="text1"/>
          <w:sz w:val="28"/>
          <w:szCs w:val="28"/>
        </w:rPr>
        <w:t>дминистрациями районов города Твери.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Адресный </w:t>
      </w:r>
      <w:hyperlink w:anchor="P12069" w:history="1">
        <w:r w:rsidRPr="009B6B33">
          <w:rPr>
            <w:rFonts w:ascii="Times New Roman" w:hAnsi="Times New Roman" w:cs="Times New Roman"/>
            <w:color w:val="000000" w:themeColor="text1"/>
            <w:sz w:val="28"/>
            <w:szCs w:val="28"/>
          </w:rPr>
          <w:t>перечень</w:t>
        </w:r>
      </w:hyperlink>
      <w:r w:rsidRPr="009B6B33">
        <w:rPr>
          <w:rFonts w:ascii="Times New Roman" w:hAnsi="Times New Roman" w:cs="Times New Roman"/>
          <w:color w:val="000000" w:themeColor="text1"/>
          <w:sz w:val="28"/>
          <w:szCs w:val="28"/>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8E6A86" w:rsidRPr="009B6B33">
        <w:rPr>
          <w:rFonts w:ascii="Times New Roman" w:hAnsi="Times New Roman" w:cs="Times New Roman"/>
          <w:color w:val="000000" w:themeColor="text1"/>
          <w:sz w:val="28"/>
          <w:szCs w:val="28"/>
        </w:rPr>
        <w:t>4</w:t>
      </w:r>
      <w:r w:rsidRPr="009B6B33">
        <w:rPr>
          <w:rFonts w:ascii="Times New Roman" w:hAnsi="Times New Roman" w:cs="Times New Roman"/>
          <w:color w:val="000000" w:themeColor="text1"/>
          <w:sz w:val="28"/>
          <w:szCs w:val="28"/>
        </w:rPr>
        <w:t xml:space="preserve"> года за счет средств указанных лиц, приведен в приложении 7 к настоящей муниципальной программе.</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9B6B33">
        <w:rPr>
          <w:rFonts w:ascii="Times New Roman" w:hAnsi="Times New Roman" w:cs="Times New Roman"/>
          <w:color w:val="000000" w:themeColor="text1"/>
          <w:sz w:val="28"/>
          <w:szCs w:val="28"/>
        </w:rPr>
        <w:t xml:space="preserve">Кроме того, в связи с большим количеством индивидуальных жилых домостроений на территории города Твери будут реализованы </w:t>
      </w:r>
      <w:hyperlink w:anchor="P12094" w:history="1">
        <w:r w:rsidRPr="009B6B33">
          <w:rPr>
            <w:rFonts w:ascii="Times New Roman" w:hAnsi="Times New Roman" w:cs="Times New Roman"/>
            <w:color w:val="000000" w:themeColor="text1"/>
            <w:sz w:val="28"/>
            <w:szCs w:val="28"/>
          </w:rPr>
          <w:t>мероприятия</w:t>
        </w:r>
      </w:hyperlink>
      <w:r w:rsidRPr="009B6B33">
        <w:rPr>
          <w:rFonts w:ascii="Times New Roman" w:hAnsi="Times New Roman" w:cs="Times New Roman"/>
          <w:color w:val="000000" w:themeColor="text1"/>
          <w:sz w:val="28"/>
          <w:szCs w:val="28"/>
        </w:rPr>
        <w:t xml:space="preserve">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w:t>
      </w:r>
      <w:r w:rsidR="0083520C" w:rsidRPr="009B6B33">
        <w:rPr>
          <w:rFonts w:ascii="Times New Roman" w:hAnsi="Times New Roman" w:cs="Times New Roman"/>
          <w:color w:val="000000" w:themeColor="text1"/>
          <w:sz w:val="28"/>
          <w:szCs w:val="28"/>
        </w:rPr>
        <w:t>4</w:t>
      </w:r>
      <w:r w:rsidRPr="009B6B33">
        <w:rPr>
          <w:rFonts w:ascii="Times New Roman" w:hAnsi="Times New Roman" w:cs="Times New Roman"/>
          <w:color w:val="000000" w:themeColor="text1"/>
          <w:sz w:val="28"/>
          <w:szCs w:val="28"/>
        </w:rPr>
        <w:t xml:space="preserve"> года в соответствии с приложением  8 к настоящей</w:t>
      </w:r>
      <w:proofErr w:type="gramEnd"/>
      <w:r w:rsidRPr="009B6B33">
        <w:rPr>
          <w:rFonts w:ascii="Times New Roman" w:hAnsi="Times New Roman" w:cs="Times New Roman"/>
          <w:color w:val="000000" w:themeColor="text1"/>
          <w:sz w:val="28"/>
          <w:szCs w:val="28"/>
        </w:rPr>
        <w:t xml:space="preserve"> муниципальной программе.</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2016 году город Тверь принял участие в программе поддержки местных инициатив, благодаря чему было реализовано 11 проектов по благоустройству дворовых территорий, в 2017 году продолжилась реализация программы, в рамках которой реализовано 26 проектов.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В целях улучшения экологического состояния территории города и в рамках работ по поддержанию надлежащего уровня санитарного состояния территории </w:t>
      </w:r>
      <w:r w:rsidRPr="009B6B33">
        <w:rPr>
          <w:rFonts w:ascii="Times New Roman" w:hAnsi="Times New Roman" w:cs="Times New Roman"/>
          <w:color w:val="000000" w:themeColor="text1"/>
          <w:sz w:val="28"/>
          <w:szCs w:val="28"/>
        </w:rPr>
        <w:lastRenderedPageBreak/>
        <w:t>города осуществляются работы: по вывозу крупногабаритного мусора из бункеров, расположенных на территории города; по установке контейнерных площадок в местах скопления людей вдоль магистральных дорог и на территориях районов города; по санитарной уборке города на период массовых мероприятий (уборка мусора в зеленых зонах, сбор случайного мусора, вывоз мусора в полиэтиленовых пакетах, очистка урн и вывоз мусора).</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Санитарное состояние территорий общего пользования должно соответствовать требованиям </w:t>
      </w:r>
      <w:hyperlink r:id="rId9" w:history="1">
        <w:r w:rsidRPr="009B6B33">
          <w:rPr>
            <w:rFonts w:ascii="Times New Roman" w:hAnsi="Times New Roman" w:cs="Times New Roman"/>
            <w:color w:val="000000" w:themeColor="text1"/>
            <w:sz w:val="28"/>
            <w:szCs w:val="28"/>
          </w:rPr>
          <w:t>СанПиН 42-128-4690-88</w:t>
        </w:r>
      </w:hyperlink>
      <w:r w:rsidRPr="009B6B33">
        <w:rPr>
          <w:rFonts w:ascii="Times New Roman" w:hAnsi="Times New Roman" w:cs="Times New Roman"/>
          <w:color w:val="000000" w:themeColor="text1"/>
          <w:sz w:val="28"/>
          <w:szCs w:val="28"/>
        </w:rPr>
        <w:t xml:space="preserve">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Санитарные правила содержания территорий населенных мест</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(утв. Минздравом СССР 05.08.1988 </w:t>
      </w:r>
      <w:r w:rsidR="00DD2503" w:rsidRPr="009B6B33">
        <w:rPr>
          <w:rFonts w:ascii="Times New Roman" w:hAnsi="Times New Roman" w:cs="Times New Roman"/>
          <w:color w:val="000000" w:themeColor="text1"/>
          <w:sz w:val="28"/>
          <w:szCs w:val="28"/>
        </w:rPr>
        <w:t xml:space="preserve">       </w:t>
      </w:r>
      <w:r w:rsidRPr="009B6B33">
        <w:rPr>
          <w:rFonts w:ascii="Times New Roman" w:hAnsi="Times New Roman" w:cs="Times New Roman"/>
          <w:color w:val="000000" w:themeColor="text1"/>
          <w:sz w:val="28"/>
          <w:szCs w:val="28"/>
        </w:rPr>
        <w:t xml:space="preserve">№ 4690-88). Требования к содержанию городской территории и внешнему облику города также определены </w:t>
      </w:r>
      <w:hyperlink r:id="rId10" w:history="1">
        <w:r w:rsidRPr="009B6B33">
          <w:rPr>
            <w:rFonts w:ascii="Times New Roman" w:hAnsi="Times New Roman" w:cs="Times New Roman"/>
            <w:color w:val="000000" w:themeColor="text1"/>
            <w:sz w:val="28"/>
            <w:szCs w:val="28"/>
          </w:rPr>
          <w:t>Правилами</w:t>
        </w:r>
      </w:hyperlink>
      <w:r w:rsidRPr="009B6B33">
        <w:rPr>
          <w:rFonts w:ascii="Times New Roman" w:hAnsi="Times New Roman" w:cs="Times New Roman"/>
          <w:color w:val="000000" w:themeColor="text1"/>
          <w:sz w:val="28"/>
          <w:szCs w:val="28"/>
        </w:rPr>
        <w:t xml:space="preserve"> благоустройства города Твери.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настоящее время наиболее остро стоит вопрос ликвидации несанкционированных навалов мусора на территории города.</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С ростом города, увеличением городского населения, развитием его промышленности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бытовых отходов (ТБО) и крупногабаритного мусора (КГМ), котор</w:t>
      </w:r>
      <w:r w:rsidR="00C77079" w:rsidRPr="009B6B33">
        <w:rPr>
          <w:rFonts w:ascii="Times New Roman" w:hAnsi="Times New Roman" w:cs="Times New Roman"/>
          <w:color w:val="000000" w:themeColor="text1"/>
          <w:sz w:val="28"/>
          <w:szCs w:val="28"/>
        </w:rPr>
        <w:t xml:space="preserve">ое </w:t>
      </w:r>
      <w:r w:rsidRPr="009B6B33">
        <w:rPr>
          <w:rFonts w:ascii="Times New Roman" w:hAnsi="Times New Roman" w:cs="Times New Roman"/>
          <w:color w:val="000000" w:themeColor="text1"/>
          <w:sz w:val="28"/>
          <w:szCs w:val="28"/>
        </w:rPr>
        <w:t>при неправильном и несвоевременном удалении и обезвреживании мо</w:t>
      </w:r>
      <w:r w:rsidR="00C77079" w:rsidRPr="009B6B33">
        <w:rPr>
          <w:rFonts w:ascii="Times New Roman" w:hAnsi="Times New Roman" w:cs="Times New Roman"/>
          <w:color w:val="000000" w:themeColor="text1"/>
          <w:sz w:val="28"/>
          <w:szCs w:val="28"/>
        </w:rPr>
        <w:t>же</w:t>
      </w:r>
      <w:r w:rsidRPr="009B6B33">
        <w:rPr>
          <w:rFonts w:ascii="Times New Roman" w:hAnsi="Times New Roman" w:cs="Times New Roman"/>
          <w:color w:val="000000" w:themeColor="text1"/>
          <w:sz w:val="28"/>
          <w:szCs w:val="28"/>
        </w:rPr>
        <w:t>т серьезно загрязнять окружающую природную среду.</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целях проведения комплекса противоаварийных мероприятий, подготовки к рекультивации санкционированной свалки города Твери будет продолжаться работа по приобретению и поставке грунта для пересыпки рабочих карт.</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9B6B33">
        <w:rPr>
          <w:rFonts w:ascii="Times New Roman" w:hAnsi="Times New Roman" w:cs="Times New Roman"/>
          <w:color w:val="000000" w:themeColor="text1"/>
          <w:sz w:val="28"/>
          <w:szCs w:val="28"/>
        </w:rPr>
        <w:t xml:space="preserve">Организация регулирования численности безнадзорных животных на территории Московского, Заволжского, Пролетарского и Центрального районов проводится в соответствии с </w:t>
      </w:r>
      <w:hyperlink r:id="rId11" w:history="1">
        <w:r w:rsidRPr="009B6B33">
          <w:rPr>
            <w:rFonts w:ascii="Times New Roman" w:hAnsi="Times New Roman" w:cs="Times New Roman"/>
            <w:color w:val="000000" w:themeColor="text1"/>
            <w:sz w:val="28"/>
            <w:szCs w:val="28"/>
          </w:rPr>
          <w:t>Законом</w:t>
        </w:r>
      </w:hyperlink>
      <w:r w:rsidRPr="009B6B33">
        <w:rPr>
          <w:rFonts w:ascii="Times New Roman" w:hAnsi="Times New Roman" w:cs="Times New Roman"/>
          <w:color w:val="000000" w:themeColor="text1"/>
          <w:sz w:val="28"/>
          <w:szCs w:val="28"/>
        </w:rPr>
        <w:t xml:space="preserve"> Тверской области от 02.07.2013 № 49-ЗО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О наделении органов местного самоуправления Тверской 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w:t>
      </w:r>
      <w:proofErr w:type="gramEnd"/>
      <w:r w:rsidRPr="009B6B33">
        <w:rPr>
          <w:rFonts w:ascii="Times New Roman" w:hAnsi="Times New Roman" w:cs="Times New Roman"/>
          <w:color w:val="000000" w:themeColor="text1"/>
          <w:sz w:val="28"/>
          <w:szCs w:val="28"/>
        </w:rPr>
        <w:t>, общих для человека и животных</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w:t>
      </w:r>
      <w:hyperlink r:id="rId12" w:history="1">
        <w:r w:rsidR="000B71EA">
          <w:rPr>
            <w:rFonts w:ascii="Times New Roman" w:hAnsi="Times New Roman" w:cs="Times New Roman"/>
            <w:color w:val="000000" w:themeColor="text1"/>
            <w:sz w:val="28"/>
            <w:szCs w:val="28"/>
          </w:rPr>
          <w:t>п</w:t>
        </w:r>
        <w:r w:rsidRPr="009B6B33">
          <w:rPr>
            <w:rFonts w:ascii="Times New Roman" w:hAnsi="Times New Roman" w:cs="Times New Roman"/>
            <w:color w:val="000000" w:themeColor="text1"/>
            <w:sz w:val="28"/>
            <w:szCs w:val="28"/>
          </w:rPr>
          <w:t>остановлением</w:t>
        </w:r>
      </w:hyperlink>
      <w:r w:rsidRPr="009B6B33">
        <w:rPr>
          <w:rFonts w:ascii="Times New Roman" w:hAnsi="Times New Roman" w:cs="Times New Roman"/>
          <w:color w:val="000000" w:themeColor="text1"/>
          <w:sz w:val="28"/>
          <w:szCs w:val="28"/>
        </w:rPr>
        <w:t xml:space="preserve"> Правительства Тверской области от </w:t>
      </w:r>
      <w:r w:rsidR="00A66A46" w:rsidRPr="009B6B33">
        <w:rPr>
          <w:rFonts w:ascii="Times New Roman" w:hAnsi="Times New Roman" w:cs="Times New Roman"/>
          <w:color w:val="000000" w:themeColor="text1"/>
          <w:sz w:val="28"/>
          <w:szCs w:val="28"/>
        </w:rPr>
        <w:t>0</w:t>
      </w:r>
      <w:r w:rsidRPr="009B6B33">
        <w:rPr>
          <w:rFonts w:ascii="Times New Roman" w:hAnsi="Times New Roman" w:cs="Times New Roman"/>
          <w:color w:val="000000" w:themeColor="text1"/>
          <w:sz w:val="28"/>
          <w:szCs w:val="28"/>
        </w:rPr>
        <w:t>2</w:t>
      </w:r>
      <w:r w:rsidR="00A66A46" w:rsidRPr="009B6B33">
        <w:rPr>
          <w:rFonts w:ascii="Times New Roman" w:hAnsi="Times New Roman" w:cs="Times New Roman"/>
          <w:color w:val="000000" w:themeColor="text1"/>
          <w:sz w:val="28"/>
          <w:szCs w:val="28"/>
        </w:rPr>
        <w:t>.07.</w:t>
      </w:r>
      <w:r w:rsidRPr="009B6B33">
        <w:rPr>
          <w:rFonts w:ascii="Times New Roman" w:hAnsi="Times New Roman" w:cs="Times New Roman"/>
          <w:color w:val="000000" w:themeColor="text1"/>
          <w:sz w:val="28"/>
          <w:szCs w:val="28"/>
        </w:rPr>
        <w:t xml:space="preserve">2013 № 287-пп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О Порядке организации отлова и содержания безнадзорных животных на территории Тверской области</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К муниципальному образованию город</w:t>
      </w:r>
      <w:r w:rsidR="000B71EA">
        <w:rPr>
          <w:rFonts w:ascii="Times New Roman" w:hAnsi="Times New Roman" w:cs="Times New Roman"/>
          <w:color w:val="000000" w:themeColor="text1"/>
          <w:sz w:val="28"/>
          <w:szCs w:val="28"/>
        </w:rPr>
        <w:t>у</w:t>
      </w:r>
      <w:r w:rsidRPr="009B6B33">
        <w:rPr>
          <w:rFonts w:ascii="Times New Roman" w:hAnsi="Times New Roman" w:cs="Times New Roman"/>
          <w:color w:val="000000" w:themeColor="text1"/>
          <w:sz w:val="28"/>
          <w:szCs w:val="28"/>
        </w:rPr>
        <w:t xml:space="preserve"> Твери относятся 6 муниципальных кладбищ (Дмитрово-Черкассы, Лебедево, Николо-Малица, Заволжское, Б. Перемерки, Первомайское) общей площадью 227,08 га.</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Реализация мероприятий по организации и содержанию мест захоронений направлена на повышение качества услуг, предоставляемых населению, улучшение санитарно-эпидемиологического состояния территорий кладбищ, повышение комфортности посетителей мест погребений, в том числе в дни массового посещения.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Отдельно стоит отметить внедренный практический опыт реализации проектов по </w:t>
      </w:r>
      <w:proofErr w:type="gramStart"/>
      <w:r w:rsidRPr="009B6B33">
        <w:rPr>
          <w:rFonts w:ascii="Times New Roman" w:hAnsi="Times New Roman" w:cs="Times New Roman"/>
          <w:color w:val="000000" w:themeColor="text1"/>
          <w:sz w:val="28"/>
          <w:szCs w:val="28"/>
        </w:rPr>
        <w:t>инициативному</w:t>
      </w:r>
      <w:proofErr w:type="gramEnd"/>
      <w:r w:rsidRPr="009B6B33">
        <w:rPr>
          <w:rFonts w:ascii="Times New Roman" w:hAnsi="Times New Roman" w:cs="Times New Roman"/>
          <w:color w:val="000000" w:themeColor="text1"/>
          <w:sz w:val="28"/>
          <w:szCs w:val="28"/>
        </w:rPr>
        <w:t xml:space="preserve"> бюджетированию </w:t>
      </w:r>
      <w:r w:rsidR="00FD1D27" w:rsidRPr="009B6B33">
        <w:rPr>
          <w:rFonts w:ascii="Times New Roman" w:hAnsi="Times New Roman" w:cs="Times New Roman"/>
          <w:sz w:val="28"/>
          <w:szCs w:val="28"/>
        </w:rPr>
        <w:t>А</w:t>
      </w:r>
      <w:r w:rsidRPr="009B6B33">
        <w:rPr>
          <w:rFonts w:ascii="Times New Roman" w:hAnsi="Times New Roman" w:cs="Times New Roman"/>
          <w:color w:val="000000" w:themeColor="text1"/>
          <w:sz w:val="28"/>
          <w:szCs w:val="28"/>
        </w:rPr>
        <w:t xml:space="preserve">дминистрацией города Твери в период </w:t>
      </w:r>
      <w:r w:rsidR="00C77079" w:rsidRPr="009B6B33">
        <w:rPr>
          <w:rFonts w:ascii="Times New Roman" w:hAnsi="Times New Roman" w:cs="Times New Roman"/>
          <w:color w:val="000000" w:themeColor="text1"/>
          <w:sz w:val="28"/>
          <w:szCs w:val="28"/>
        </w:rPr>
        <w:t>с</w:t>
      </w:r>
      <w:r w:rsidRPr="009B6B33">
        <w:rPr>
          <w:rFonts w:ascii="Times New Roman" w:hAnsi="Times New Roman" w:cs="Times New Roman"/>
          <w:color w:val="000000" w:themeColor="text1"/>
          <w:sz w:val="28"/>
          <w:szCs w:val="28"/>
        </w:rPr>
        <w:t xml:space="preserve"> 2016 </w:t>
      </w:r>
      <w:r w:rsidR="00C77079" w:rsidRPr="009B6B33">
        <w:rPr>
          <w:rFonts w:ascii="Times New Roman" w:hAnsi="Times New Roman" w:cs="Times New Roman"/>
          <w:color w:val="000000" w:themeColor="text1"/>
          <w:sz w:val="28"/>
          <w:szCs w:val="28"/>
        </w:rPr>
        <w:t>по</w:t>
      </w:r>
      <w:r w:rsidRPr="009B6B33">
        <w:rPr>
          <w:rFonts w:ascii="Times New Roman" w:hAnsi="Times New Roman" w:cs="Times New Roman"/>
          <w:color w:val="000000" w:themeColor="text1"/>
          <w:sz w:val="28"/>
          <w:szCs w:val="28"/>
        </w:rPr>
        <w:t xml:space="preserve"> 2017 год</w:t>
      </w:r>
      <w:r w:rsidR="00C77079" w:rsidRPr="009B6B33">
        <w:rPr>
          <w:rFonts w:ascii="Times New Roman" w:hAnsi="Times New Roman" w:cs="Times New Roman"/>
          <w:color w:val="000000" w:themeColor="text1"/>
          <w:sz w:val="28"/>
          <w:szCs w:val="28"/>
        </w:rPr>
        <w:t>ы</w:t>
      </w:r>
      <w:r w:rsidRPr="009B6B33">
        <w:rPr>
          <w:rFonts w:ascii="Times New Roman" w:hAnsi="Times New Roman" w:cs="Times New Roman"/>
          <w:color w:val="000000" w:themeColor="text1"/>
          <w:sz w:val="28"/>
          <w:szCs w:val="28"/>
        </w:rPr>
        <w:t xml:space="preserve">. При софинансировании из регионального бюджета за 2 года было реализовано 37 проектов по благоустройству дворовых территорий и </w:t>
      </w:r>
      <w:r w:rsidRPr="009B6B33">
        <w:rPr>
          <w:rFonts w:ascii="Times New Roman" w:hAnsi="Times New Roman" w:cs="Times New Roman"/>
          <w:color w:val="000000" w:themeColor="text1"/>
          <w:sz w:val="28"/>
          <w:szCs w:val="28"/>
        </w:rPr>
        <w:lastRenderedPageBreak/>
        <w:t xml:space="preserve">территорий общего пользования на сумму 33 миллиона рублей, из которых 7 миллионов - добровольное софинансирование жителей. Наиболее популярными стали проекты по оборудованию системы видеонаблюдения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Безопасный двор</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а также проекты по установке и модернизации детских игровых и спортивных комплексов.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Таким образом, комплексный механизм реализации мероприятий по благоустройству территорий муниципальных образований, отвечающий современным требованиям к созданию комфортной среды проживания граждан и предполагающий масштабное вовлечение граждан, позволит создать целостные проекты, предусматривающие высокий уровень архитектурного исполнения, функциональность и доступность территории города Твери.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На основании изложенного, учитывая положения федерального </w:t>
      </w:r>
      <w:hyperlink r:id="rId13" w:history="1">
        <w:r w:rsidRPr="009B6B33">
          <w:rPr>
            <w:rFonts w:ascii="Times New Roman" w:hAnsi="Times New Roman" w:cs="Times New Roman"/>
            <w:color w:val="000000" w:themeColor="text1"/>
            <w:sz w:val="28"/>
            <w:szCs w:val="28"/>
          </w:rPr>
          <w:t>проекта</w:t>
        </w:r>
      </w:hyperlink>
      <w:r w:rsidRPr="009B6B33">
        <w:rPr>
          <w:rFonts w:ascii="Times New Roman" w:hAnsi="Times New Roman" w:cs="Times New Roman"/>
          <w:color w:val="000000" w:themeColor="text1"/>
          <w:sz w:val="28"/>
          <w:szCs w:val="28"/>
        </w:rPr>
        <w:t xml:space="preserve">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комфортной городской среды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разработана муниципальная программа города Твери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современной городской среды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на 2018 - 202</w:t>
      </w:r>
      <w:r w:rsidR="00AF2760" w:rsidRPr="009B6B33">
        <w:rPr>
          <w:rFonts w:ascii="Times New Roman" w:hAnsi="Times New Roman" w:cs="Times New Roman"/>
          <w:color w:val="000000" w:themeColor="text1"/>
          <w:sz w:val="28"/>
          <w:szCs w:val="28"/>
        </w:rPr>
        <w:t>4</w:t>
      </w:r>
      <w:r w:rsidRPr="009B6B33">
        <w:rPr>
          <w:rFonts w:ascii="Times New Roman" w:hAnsi="Times New Roman" w:cs="Times New Roman"/>
          <w:color w:val="000000" w:themeColor="text1"/>
          <w:sz w:val="28"/>
          <w:szCs w:val="28"/>
        </w:rPr>
        <w:t xml:space="preserve"> годы.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Title"/>
        <w:jc w:val="center"/>
        <w:outlineLvl w:val="2"/>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Приоритеты муниципальной политики в сфере реализации</w:t>
      </w:r>
    </w:p>
    <w:p w:rsidR="003820DF" w:rsidRPr="009B6B33" w:rsidRDefault="003820DF" w:rsidP="00236E80">
      <w:pPr>
        <w:pStyle w:val="ConsPlusTitle"/>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муниципальной программы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При определении приоритетов политики </w:t>
      </w:r>
      <w:r w:rsidR="00253E95" w:rsidRPr="009B6B33">
        <w:rPr>
          <w:rFonts w:ascii="Times New Roman" w:hAnsi="Times New Roman" w:cs="Times New Roman"/>
          <w:color w:val="000000" w:themeColor="text1"/>
          <w:sz w:val="28"/>
          <w:szCs w:val="28"/>
        </w:rPr>
        <w:t>А</w:t>
      </w:r>
      <w:r w:rsidRPr="009B6B33">
        <w:rPr>
          <w:rFonts w:ascii="Times New Roman" w:hAnsi="Times New Roman" w:cs="Times New Roman"/>
          <w:color w:val="000000" w:themeColor="text1"/>
          <w:sz w:val="28"/>
          <w:szCs w:val="28"/>
        </w:rPr>
        <w:t>дминистрации города Твери в сфере благоустройства были учтены: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основные направления государственной политики, заявленные в </w:t>
      </w:r>
      <w:hyperlink r:id="rId14" w:history="1">
        <w:r w:rsidRPr="009B6B33">
          <w:rPr>
            <w:rFonts w:ascii="Times New Roman" w:hAnsi="Times New Roman" w:cs="Times New Roman"/>
            <w:color w:val="000000" w:themeColor="text1"/>
            <w:sz w:val="28"/>
            <w:szCs w:val="28"/>
          </w:rPr>
          <w:t>Послании</w:t>
        </w:r>
      </w:hyperlink>
      <w:r w:rsidRPr="009B6B33">
        <w:rPr>
          <w:rFonts w:ascii="Times New Roman" w:hAnsi="Times New Roman" w:cs="Times New Roman"/>
          <w:color w:val="000000" w:themeColor="text1"/>
          <w:sz w:val="28"/>
          <w:szCs w:val="28"/>
        </w:rPr>
        <w:t xml:space="preserve"> Президента Российской Федерации В.В. Путина Федеральному Собранию от 01.12.2016;</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положения федерального </w:t>
      </w:r>
      <w:hyperlink r:id="rId15" w:history="1">
        <w:r w:rsidRPr="009B6B33">
          <w:rPr>
            <w:rFonts w:ascii="Times New Roman" w:hAnsi="Times New Roman" w:cs="Times New Roman"/>
            <w:color w:val="000000" w:themeColor="text1"/>
            <w:sz w:val="28"/>
            <w:szCs w:val="28"/>
          </w:rPr>
          <w:t>проекта</w:t>
        </w:r>
      </w:hyperlink>
      <w:r w:rsidRPr="009B6B33">
        <w:rPr>
          <w:rFonts w:ascii="Times New Roman" w:hAnsi="Times New Roman" w:cs="Times New Roman"/>
          <w:color w:val="000000" w:themeColor="text1"/>
          <w:sz w:val="28"/>
          <w:szCs w:val="28"/>
        </w:rPr>
        <w:t xml:space="preserve">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комфортной городской среды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направления региональной политики в сфере благоустройства в рамках реализации на территории Тверской области федерального </w:t>
      </w:r>
      <w:hyperlink r:id="rId16" w:history="1">
        <w:r w:rsidRPr="009B6B33">
          <w:rPr>
            <w:rFonts w:ascii="Times New Roman" w:hAnsi="Times New Roman" w:cs="Times New Roman"/>
            <w:color w:val="000000" w:themeColor="text1"/>
            <w:sz w:val="28"/>
            <w:szCs w:val="28"/>
          </w:rPr>
          <w:t>проекта</w:t>
        </w:r>
      </w:hyperlink>
      <w:r w:rsidRPr="009B6B33">
        <w:rPr>
          <w:rFonts w:ascii="Times New Roman" w:hAnsi="Times New Roman" w:cs="Times New Roman"/>
          <w:color w:val="000000" w:themeColor="text1"/>
          <w:sz w:val="28"/>
          <w:szCs w:val="28"/>
        </w:rPr>
        <w:t xml:space="preserve">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Формирование комфортной городской среды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основные положения </w:t>
      </w:r>
      <w:hyperlink r:id="rId17" w:history="1">
        <w:r w:rsidRPr="009B6B33">
          <w:rPr>
            <w:rFonts w:ascii="Times New Roman" w:hAnsi="Times New Roman" w:cs="Times New Roman"/>
            <w:color w:val="000000" w:themeColor="text1"/>
            <w:sz w:val="28"/>
            <w:szCs w:val="28"/>
          </w:rPr>
          <w:t>Стратегии</w:t>
        </w:r>
      </w:hyperlink>
      <w:r w:rsidRPr="009B6B33">
        <w:rPr>
          <w:rFonts w:ascii="Times New Roman" w:hAnsi="Times New Roman" w:cs="Times New Roman"/>
          <w:color w:val="000000" w:themeColor="text1"/>
          <w:sz w:val="28"/>
          <w:szCs w:val="28"/>
        </w:rPr>
        <w:t xml:space="preserve"> развития города Твери до 2030 года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К самому благоустроенному городу России!</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(решение Тверской городской Думы от 23.04.2014 № 170).</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На основании изложенного </w:t>
      </w:r>
      <w:r w:rsidR="00FD1D27" w:rsidRPr="009B6B33">
        <w:rPr>
          <w:rFonts w:ascii="Times New Roman" w:hAnsi="Times New Roman" w:cs="Times New Roman"/>
          <w:sz w:val="28"/>
          <w:szCs w:val="28"/>
        </w:rPr>
        <w:t>А</w:t>
      </w:r>
      <w:r w:rsidRPr="009B6B33">
        <w:rPr>
          <w:rFonts w:ascii="Times New Roman" w:hAnsi="Times New Roman" w:cs="Times New Roman"/>
          <w:color w:val="000000" w:themeColor="text1"/>
          <w:sz w:val="28"/>
          <w:szCs w:val="28"/>
        </w:rPr>
        <w:t>дминистрация города Твери в качестве приоритетного направления деятельности в сфере благоустройства на период 201</w:t>
      </w:r>
      <w:r w:rsidR="00C77079" w:rsidRPr="009B6B33">
        <w:rPr>
          <w:rFonts w:ascii="Times New Roman" w:hAnsi="Times New Roman" w:cs="Times New Roman"/>
          <w:color w:val="000000" w:themeColor="text1"/>
          <w:sz w:val="28"/>
          <w:szCs w:val="28"/>
        </w:rPr>
        <w:t>8</w:t>
      </w:r>
      <w:r w:rsidRPr="009B6B33">
        <w:rPr>
          <w:rFonts w:ascii="Times New Roman" w:hAnsi="Times New Roman" w:cs="Times New Roman"/>
          <w:color w:val="000000" w:themeColor="text1"/>
          <w:sz w:val="28"/>
          <w:szCs w:val="28"/>
        </w:rPr>
        <w:t xml:space="preserve"> - 202</w:t>
      </w:r>
      <w:r w:rsidR="003144EB" w:rsidRPr="009B6B33">
        <w:rPr>
          <w:rFonts w:ascii="Times New Roman" w:hAnsi="Times New Roman" w:cs="Times New Roman"/>
          <w:color w:val="000000" w:themeColor="text1"/>
          <w:sz w:val="28"/>
          <w:szCs w:val="28"/>
        </w:rPr>
        <w:t>4</w:t>
      </w:r>
      <w:r w:rsidRPr="009B6B33">
        <w:rPr>
          <w:rFonts w:ascii="Times New Roman" w:hAnsi="Times New Roman" w:cs="Times New Roman"/>
          <w:color w:val="000000" w:themeColor="text1"/>
          <w:sz w:val="28"/>
          <w:szCs w:val="28"/>
        </w:rPr>
        <w:t xml:space="preserve"> годов определяет системное повышение качества и комфортности городской среды путем реализации первоочередных мероприятий по благоустройству, проектов комплексного благоустройства дворовых территорий </w:t>
      </w:r>
      <w:r w:rsidR="00792695">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и территорий общего пользования, подготовленных с учетом мнения населения.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Основной целью реализации данного приоритетного направления является повышение комфортности и безопасности условий проживания и отдыха граждан.</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Нормативная стоимость работ по благоустройству определяется согласно территориальным сметным нормативам Тверской области, внесенным Приказом Министерства строительства и жилищно-коммунального хозяйства Российской Федерации от 05.05.2015 № 337/</w:t>
      </w:r>
      <w:proofErr w:type="gramStart"/>
      <w:r w:rsidRPr="009B6B33">
        <w:rPr>
          <w:rFonts w:ascii="Times New Roman" w:hAnsi="Times New Roman" w:cs="Times New Roman"/>
          <w:color w:val="000000" w:themeColor="text1"/>
          <w:sz w:val="28"/>
          <w:szCs w:val="28"/>
        </w:rPr>
        <w:t>пр</w:t>
      </w:r>
      <w:proofErr w:type="gramEnd"/>
      <w:r w:rsidRPr="009B6B33">
        <w:rPr>
          <w:rFonts w:ascii="Times New Roman" w:hAnsi="Times New Roman" w:cs="Times New Roman"/>
          <w:color w:val="000000" w:themeColor="text1"/>
          <w:sz w:val="28"/>
          <w:szCs w:val="28"/>
        </w:rPr>
        <w:t xml:space="preserve"> в федеральный реестр сметных нормативов.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Единичные расценки уточняются на основании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Сборника средних сметных </w:t>
      </w:r>
      <w:r w:rsidRPr="009B6B33">
        <w:rPr>
          <w:rFonts w:ascii="Times New Roman" w:hAnsi="Times New Roman" w:cs="Times New Roman"/>
          <w:color w:val="000000" w:themeColor="text1"/>
          <w:sz w:val="28"/>
          <w:szCs w:val="28"/>
        </w:rPr>
        <w:lastRenderedPageBreak/>
        <w:t>цен на материалы, изделия, конструкции и другие ресурсы, применяемые в строительстве в текущем уровне цен для Тверской области</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издаваемого государственным бюджетным учреждением Тверской области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Тверской региональный центр по ценообразованию в строительстве</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(ГБУ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Тверской РЦЦС</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Title"/>
        <w:jc w:val="center"/>
        <w:outlineLvl w:val="2"/>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Благоустройство территорий общего пользования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Одним из приоритетных направлений развития города Твери является повышение уровня благоустройства территорий города, в том числе общественных пространств. Повышение благоустройства территорий общего пользования способствует созданию привлекательного образа города, повышению уровня комфортности и безопасности проживания граждан на его территории. Комплексный подход к реализации мероприятий, направленных на повышение уровня благоустройства городских территорий, способствует формированию комфортной и современной городской среды, росту благоустройства территорий общего пользования.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9B6B33">
        <w:rPr>
          <w:rFonts w:ascii="Times New Roman" w:hAnsi="Times New Roman" w:cs="Times New Roman"/>
          <w:color w:val="000000" w:themeColor="text1"/>
          <w:sz w:val="28"/>
          <w:szCs w:val="28"/>
        </w:rPr>
        <w:t>На конец</w:t>
      </w:r>
      <w:proofErr w:type="gramEnd"/>
      <w:r w:rsidRPr="009B6B33">
        <w:rPr>
          <w:rFonts w:ascii="Times New Roman" w:hAnsi="Times New Roman" w:cs="Times New Roman"/>
          <w:color w:val="000000" w:themeColor="text1"/>
          <w:sz w:val="28"/>
          <w:szCs w:val="28"/>
        </w:rPr>
        <w:t xml:space="preserve"> 2017 года в городе Твери имеется 930 благоустроенных объектов дворовых и общественных территорий. Причем при выполнении работ по благоустройству в период с 2015 по 2017 годы приоритет отдавался ремонту (восстановлению) существующих парков, скверов и зеленых зон. Так, в 2015 году были выполнены следующие работы: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работы по благоустройству сквера на проспекте Калинина;</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ремонтно-восстановительные работы мемориального комплекса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Обелиск Победы</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 xml:space="preserve"> с заменой плиточного покрытия, обустройством наружного освещения, видеонаблюдения, установкой звукового оборудования;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ремонт тротуаров и площадок на Тверской площади;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благоустройство площади Славы;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благоустройство набережной реки Волги (набережная Михаила Ярославича).</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В 2016 году начаты работы по обустройству поймы реки Тьмаки, I этап (ландшафтный парк). На данном объекте необходимо завершение работ, что позволит увеличить площадь благоустроенных городских территорий на 140,7 тыс. кв. метров (14 гектаров). </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 2017 году реализованы проекты по благоустройству пяти общественных пространств общей площадью 19,4 га (бульвар Радищева от Тверского проспекта до Свободного переулка, бульвар Цанова, II этап благоустройства поймы реки Тьмаки, сквер Казакова и благоустройство площади Победы).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Таким образом, за последние 3 года в период с 2015 по 2017 годы были проведены работы по благоустройству 12 территорий общего пользования площадью 33,1 га. Вместе с тем стоит отметить, что проведенное благоустройство не имело системного подхода в связи с применением принципа точечного благоустройства либо завершения недоделанных работ на отдельных объектах. Именно поэтому главная задача настоящей муниципальной программы - пере</w:t>
      </w:r>
      <w:r w:rsidR="00C77079" w:rsidRPr="009B6B33">
        <w:rPr>
          <w:rFonts w:ascii="Times New Roman" w:hAnsi="Times New Roman" w:cs="Times New Roman"/>
          <w:color w:val="000000" w:themeColor="text1"/>
          <w:sz w:val="28"/>
          <w:szCs w:val="28"/>
        </w:rPr>
        <w:t>ход</w:t>
      </w:r>
      <w:r w:rsidRPr="009B6B33">
        <w:rPr>
          <w:rFonts w:ascii="Times New Roman" w:hAnsi="Times New Roman" w:cs="Times New Roman"/>
          <w:color w:val="000000" w:themeColor="text1"/>
          <w:sz w:val="28"/>
          <w:szCs w:val="28"/>
        </w:rPr>
        <w:t xml:space="preserve"> к системному благоустройству территорий общего пользования на основании инвентаризации, при этом проводить работы не только по восстановлению </w:t>
      </w:r>
      <w:r w:rsidRPr="009B6B33">
        <w:rPr>
          <w:rFonts w:ascii="Times New Roman" w:hAnsi="Times New Roman" w:cs="Times New Roman"/>
          <w:color w:val="000000" w:themeColor="text1"/>
          <w:sz w:val="28"/>
          <w:szCs w:val="28"/>
        </w:rPr>
        <w:lastRenderedPageBreak/>
        <w:t xml:space="preserve">пешеходных пространств, но и развивать территории с точки зрения приобретения функциональности. Территории общего пользования должны становиться полноценными общественными пространствами, каждое из которых должно иметь свое функциональное значение: зона активного отдыха, игровая зона и т.д. В связи с этим в рамках реализации настоящей муниципальной программы планируется в течение 6 лет провести работы по благоустройству не менее чем 30 общественных пространств с учетом современных требований: повышение функциональности территорий, создание </w:t>
      </w:r>
      <w:proofErr w:type="spellStart"/>
      <w:r w:rsidRPr="009B6B33">
        <w:rPr>
          <w:rFonts w:ascii="Times New Roman" w:hAnsi="Times New Roman" w:cs="Times New Roman"/>
          <w:color w:val="000000" w:themeColor="text1"/>
          <w:sz w:val="28"/>
          <w:szCs w:val="28"/>
        </w:rPr>
        <w:t>безбарьерного</w:t>
      </w:r>
      <w:proofErr w:type="spellEnd"/>
      <w:r w:rsidRPr="009B6B33">
        <w:rPr>
          <w:rFonts w:ascii="Times New Roman" w:hAnsi="Times New Roman" w:cs="Times New Roman"/>
          <w:color w:val="000000" w:themeColor="text1"/>
          <w:sz w:val="28"/>
          <w:szCs w:val="28"/>
        </w:rPr>
        <w:t xml:space="preserve"> пешеходного пространства, эффективное использование территорий общего пользования в контексте городской застройки.</w:t>
      </w:r>
    </w:p>
    <w:p w:rsidR="002D73F1" w:rsidRPr="002D73F1" w:rsidRDefault="002D73F1" w:rsidP="002D73F1">
      <w:pPr>
        <w:autoSpaceDE w:val="0"/>
        <w:autoSpaceDN w:val="0"/>
        <w:adjustRightInd w:val="0"/>
        <w:spacing w:after="0" w:line="240" w:lineRule="auto"/>
        <w:ind w:firstLine="709"/>
        <w:jc w:val="both"/>
        <w:rPr>
          <w:rFonts w:ascii="Times New Roman" w:hAnsi="Times New Roman" w:cs="Times New Roman"/>
          <w:sz w:val="28"/>
          <w:szCs w:val="28"/>
        </w:rPr>
      </w:pPr>
      <w:r w:rsidRPr="002D73F1">
        <w:rPr>
          <w:rFonts w:ascii="Times New Roman" w:hAnsi="Times New Roman" w:cs="Times New Roman"/>
          <w:sz w:val="28"/>
          <w:szCs w:val="28"/>
        </w:rPr>
        <w:t>В перечень мероприятий по благоустройству общественных территорий входят:</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парков, скверов, бульваров и набережных;</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места для купания (пляжа);</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устройство (реконструкция) детской площадки;</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территории возле общественного здания;</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территории вокруг памятника;</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реконструкция пешеходных зон (тротуаров) с обустройством зон отдыха;</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обустройство родников;</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очистка водоемов;</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городских площадей;</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или организация муниципальных рынков;</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пустырей;</w:t>
      </w:r>
    </w:p>
    <w:p w:rsidR="002D73F1" w:rsidRPr="002D73F1" w:rsidRDefault="002D73F1" w:rsidP="002D73F1">
      <w:pPr>
        <w:pStyle w:val="a9"/>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D73F1">
        <w:rPr>
          <w:rFonts w:ascii="Times New Roman" w:hAnsi="Times New Roman" w:cs="Times New Roman"/>
          <w:sz w:val="28"/>
          <w:szCs w:val="28"/>
        </w:rPr>
        <w:t>благоустройство иных территорий общего пользования.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Мероприятия по благоустройству общественных пространств выполняются с учетом потребностей инвалидов и маломобильных групп населения и направлены на формирование условий для беспрепятственного доступа инвалидов и других маломобильных групп населения к общественным пространствам и иным элементам городской инфраструктуры. В рамках реализации программы необходимо выполнить следующие мероприятия: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оборудование пешеходных маршрутов площадками для кратковременного отдыха, визуальными, звуковыми и тактильными средствами ориентации, информации и сигнализации, а также средствами вертикальной коммуникации (подъемниками, эскалаторами);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оборудование доступных для инвалидов мест отдыха в скверах, садах, парках местного значения;</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увеличение количества парковочных мест для инвалидов на автостоянках с учетом их реальной необходимости;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обязательное привлечение представителей общественных организаций инвалидов к общественному обсуждению проектов по благоустройству, реализуемых в рамках настоящей муниципальной программы;</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 обеспечение возможностей для </w:t>
      </w:r>
      <w:proofErr w:type="spellStart"/>
      <w:r w:rsidRPr="009B6B33">
        <w:rPr>
          <w:rFonts w:ascii="Times New Roman" w:hAnsi="Times New Roman" w:cs="Times New Roman"/>
          <w:color w:val="000000" w:themeColor="text1"/>
          <w:sz w:val="28"/>
          <w:szCs w:val="28"/>
        </w:rPr>
        <w:t>тифлокомментирования</w:t>
      </w:r>
      <w:proofErr w:type="spellEnd"/>
      <w:r w:rsidRPr="009B6B33">
        <w:rPr>
          <w:rFonts w:ascii="Times New Roman" w:hAnsi="Times New Roman" w:cs="Times New Roman"/>
          <w:color w:val="000000" w:themeColor="text1"/>
          <w:sz w:val="28"/>
          <w:szCs w:val="28"/>
        </w:rPr>
        <w:t xml:space="preserve"> и </w:t>
      </w:r>
      <w:proofErr w:type="spellStart"/>
      <w:r w:rsidRPr="009B6B33">
        <w:rPr>
          <w:rFonts w:ascii="Times New Roman" w:hAnsi="Times New Roman" w:cs="Times New Roman"/>
          <w:color w:val="000000" w:themeColor="text1"/>
          <w:sz w:val="28"/>
          <w:szCs w:val="28"/>
        </w:rPr>
        <w:t>субтитрирования</w:t>
      </w:r>
      <w:proofErr w:type="spellEnd"/>
      <w:r w:rsidRPr="009B6B33">
        <w:rPr>
          <w:rFonts w:ascii="Times New Roman" w:hAnsi="Times New Roman" w:cs="Times New Roman"/>
          <w:color w:val="000000" w:themeColor="text1"/>
          <w:sz w:val="28"/>
          <w:szCs w:val="28"/>
        </w:rPr>
        <w:t xml:space="preserve"> зрелищных мероприятий, проводимых на открытых эстрадах, в </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зеленых театрах</w:t>
      </w:r>
      <w:r w:rsidR="00AF2760" w:rsidRPr="009B6B33">
        <w:rPr>
          <w:rFonts w:ascii="Times New Roman" w:hAnsi="Times New Roman" w:cs="Times New Roman"/>
          <w:color w:val="000000" w:themeColor="text1"/>
          <w:sz w:val="28"/>
          <w:szCs w:val="28"/>
        </w:rPr>
        <w:t>»</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устройство удобных и безопасных для инвалидов подходов к воде, приспособленных пирсов, адаптированных участков на пляжах.</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Title"/>
        <w:jc w:val="center"/>
        <w:outlineLvl w:val="2"/>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Благоустройство дворовых территорий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По состоянию на 01.01.2017 общее количество многоквартирных жилых домов (далее - МКД) на территории города Твери составляло - 3394 </w:t>
      </w:r>
      <w:hyperlink w:anchor="P266" w:history="1">
        <w:r w:rsidRPr="009B6B33">
          <w:rPr>
            <w:rFonts w:ascii="Times New Roman" w:hAnsi="Times New Roman" w:cs="Times New Roman"/>
            <w:color w:val="000000" w:themeColor="text1"/>
            <w:sz w:val="28"/>
            <w:szCs w:val="28"/>
          </w:rPr>
          <w:t>(таблица 1.2)</w:t>
        </w:r>
      </w:hyperlink>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right"/>
        <w:outlineLvl w:val="3"/>
        <w:rPr>
          <w:rFonts w:ascii="Times New Roman" w:hAnsi="Times New Roman" w:cs="Times New Roman"/>
          <w:color w:val="000000" w:themeColor="text1"/>
          <w:sz w:val="28"/>
          <w:szCs w:val="28"/>
        </w:rPr>
      </w:pPr>
      <w:bookmarkStart w:id="3" w:name="P266"/>
      <w:bookmarkEnd w:id="3"/>
      <w:r w:rsidRPr="009B6B33">
        <w:rPr>
          <w:rFonts w:ascii="Times New Roman" w:hAnsi="Times New Roman" w:cs="Times New Roman"/>
          <w:color w:val="000000" w:themeColor="text1"/>
          <w:sz w:val="28"/>
          <w:szCs w:val="28"/>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2551"/>
        <w:gridCol w:w="3119"/>
        <w:gridCol w:w="2274"/>
      </w:tblGrid>
      <w:tr w:rsidR="00AF2760" w:rsidRPr="009B6B33" w:rsidTr="009B6B33">
        <w:tc>
          <w:tcPr>
            <w:tcW w:w="2155" w:type="dxa"/>
            <w:vMerge w:val="restart"/>
          </w:tcPr>
          <w:p w:rsidR="003820DF" w:rsidRPr="009B6B33" w:rsidRDefault="003820DF" w:rsidP="00236E80">
            <w:pPr>
              <w:pStyle w:val="ConsPlusNormal"/>
              <w:rPr>
                <w:rFonts w:ascii="Times New Roman" w:hAnsi="Times New Roman" w:cs="Times New Roman"/>
                <w:color w:val="000000" w:themeColor="text1"/>
                <w:sz w:val="28"/>
                <w:szCs w:val="28"/>
              </w:rPr>
            </w:pPr>
          </w:p>
        </w:tc>
        <w:tc>
          <w:tcPr>
            <w:tcW w:w="5670" w:type="dxa"/>
            <w:gridSpan w:val="2"/>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Количество жителей, тыс. чел.</w:t>
            </w:r>
          </w:p>
        </w:tc>
        <w:tc>
          <w:tcPr>
            <w:tcW w:w="2274" w:type="dxa"/>
            <w:vMerge w:val="restart"/>
          </w:tcPr>
          <w:p w:rsid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Количество </w:t>
            </w:r>
          </w:p>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МКД, ед.</w:t>
            </w:r>
          </w:p>
        </w:tc>
      </w:tr>
      <w:tr w:rsidR="00AF2760" w:rsidRPr="009B6B33" w:rsidTr="009B6B33">
        <w:tc>
          <w:tcPr>
            <w:tcW w:w="2155" w:type="dxa"/>
            <w:vMerge/>
          </w:tcPr>
          <w:p w:rsidR="003820DF" w:rsidRPr="009B6B33" w:rsidRDefault="003820DF" w:rsidP="00236E80">
            <w:pPr>
              <w:spacing w:after="0" w:line="240" w:lineRule="auto"/>
              <w:rPr>
                <w:rFonts w:ascii="Times New Roman" w:hAnsi="Times New Roman" w:cs="Times New Roman"/>
                <w:color w:val="000000" w:themeColor="text1"/>
                <w:sz w:val="28"/>
                <w:szCs w:val="28"/>
              </w:rPr>
            </w:pPr>
          </w:p>
        </w:tc>
        <w:tc>
          <w:tcPr>
            <w:tcW w:w="255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всего</w:t>
            </w:r>
          </w:p>
        </w:tc>
        <w:tc>
          <w:tcPr>
            <w:tcW w:w="3119"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из них проживают в МКД</w:t>
            </w:r>
          </w:p>
        </w:tc>
        <w:tc>
          <w:tcPr>
            <w:tcW w:w="2274" w:type="dxa"/>
            <w:vMerge/>
          </w:tcPr>
          <w:p w:rsidR="003820DF" w:rsidRPr="009B6B33" w:rsidRDefault="003820DF" w:rsidP="00236E80">
            <w:pPr>
              <w:spacing w:after="0" w:line="240" w:lineRule="auto"/>
              <w:rPr>
                <w:rFonts w:ascii="Times New Roman" w:hAnsi="Times New Roman" w:cs="Times New Roman"/>
                <w:color w:val="000000" w:themeColor="text1"/>
                <w:sz w:val="28"/>
                <w:szCs w:val="28"/>
              </w:rPr>
            </w:pPr>
          </w:p>
        </w:tc>
      </w:tr>
      <w:tr w:rsidR="00AF2760" w:rsidRPr="009B6B33" w:rsidTr="009B6B33">
        <w:tc>
          <w:tcPr>
            <w:tcW w:w="2155" w:type="dxa"/>
          </w:tcPr>
          <w:p w:rsidR="003820DF" w:rsidRPr="009B6B33" w:rsidRDefault="003820DF" w:rsidP="00236E80">
            <w:pPr>
              <w:pStyle w:val="ConsPlusNormal"/>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город Тверь</w:t>
            </w:r>
          </w:p>
        </w:tc>
        <w:tc>
          <w:tcPr>
            <w:tcW w:w="2551"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419,4</w:t>
            </w:r>
          </w:p>
        </w:tc>
        <w:tc>
          <w:tcPr>
            <w:tcW w:w="3119"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331,2</w:t>
            </w:r>
          </w:p>
        </w:tc>
        <w:tc>
          <w:tcPr>
            <w:tcW w:w="2274" w:type="dxa"/>
          </w:tcPr>
          <w:p w:rsidR="003820DF" w:rsidRPr="009B6B33" w:rsidRDefault="003820DF" w:rsidP="00236E80">
            <w:pPr>
              <w:pStyle w:val="ConsPlusNormal"/>
              <w:jc w:val="center"/>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3394</w:t>
            </w:r>
          </w:p>
        </w:tc>
      </w:tr>
    </w:tbl>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Благоустройство придомовых территорий МКД напрямую влияет на восприятие жителями городской среды, создает комфортные условия для отдыха и досуга жильцам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При этом основополагающими факторами являются надлежащее состояние асфальтобетонного покрытия дворовых территорий и проездов к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а также наличие на придомовых территориях спортивных и детских игровых площадок, отвечающих всем современным требованиям.</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Следует отметить, что количество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постоянно растет. Так, в 2014 году было введено 37 МКД, в 2015 году - 42 МКД, в 2016 году - 36 МКД. При этом в проведении ремонта особо остро нуждаются придомовые территории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введенных в эксплуатацию более 10 - 15 лет назад.</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В 2015 году выполнены работы по ремонту асфальтобетонного покрытия дворовых территорий и проездов к дворовым территориям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затронувшие уже 73 МКД (или 2,5% от общего количества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в городе Твери).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В 2016 году были выполнены работы по ремонту асфальтобетонного покрытия дворовых территорий и проездов к дворовым территориям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затронувшие территории 131 МКД (или 4,6% от общего количества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в городе Твери). При этом следует отметить, что в 2016 году выполнялся ямочный (аварийный) ремонт асфальтобетонного покрытия, тогда как в 2014 и 2015 году выполнялись работы по полной замене покрытия, установке бортового камня и т.д.</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Помимо ремонта асфальтобетонного покрытия на территории города Твери выполнялись работы по установке новых спортивных и детских игровых комплексов. Так, в 2014 году было обустроено 15, в 2015 году - 10, а в 2016 году - 25, в 2017 году - 16 спортивных и детских игровых комплексов.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Кроме установки новых детских и спортивных игровых комплексов выполнялись работы по ремонту существующих комплексов: в 2014 году отремонтировано более 26; в 2015 году - более 151; в 2016 году - более 120, в 2017 - 50 спортивных и детских комплексов.</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Работы по повышению уровня благоустройства дворовых территорий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осуществляются в соответствии с минимальным и дополнительным перечнями видов работ по ремонту дворовых территорий, по благоустройству дворовых территорий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9B6B33">
        <w:rPr>
          <w:rFonts w:ascii="Times New Roman" w:hAnsi="Times New Roman" w:cs="Times New Roman"/>
          <w:color w:val="000000" w:themeColor="text1"/>
          <w:sz w:val="28"/>
          <w:szCs w:val="28"/>
        </w:rPr>
        <w:t xml:space="preserve">Минимальный перечень видов работ по благоустройству дворовых территорий содержит ремонт дворовых проездов, обеспечение освещения дворовых </w:t>
      </w:r>
      <w:r w:rsidRPr="009B6B33">
        <w:rPr>
          <w:rFonts w:ascii="Times New Roman" w:hAnsi="Times New Roman" w:cs="Times New Roman"/>
          <w:color w:val="000000" w:themeColor="text1"/>
          <w:sz w:val="28"/>
          <w:szCs w:val="28"/>
        </w:rPr>
        <w:lastRenderedPageBreak/>
        <w:t xml:space="preserve">территорий, установку </w:t>
      </w:r>
      <w:r w:rsidR="00EB248F" w:rsidRPr="009B6B33">
        <w:rPr>
          <w:rFonts w:ascii="Times New Roman" w:hAnsi="Times New Roman" w:cs="Times New Roman"/>
          <w:color w:val="000000" w:themeColor="text1"/>
          <w:sz w:val="28"/>
          <w:szCs w:val="28"/>
        </w:rPr>
        <w:t>малых архитектурных форм (</w:t>
      </w:r>
      <w:r w:rsidRPr="009B6B33">
        <w:rPr>
          <w:rFonts w:ascii="Times New Roman" w:hAnsi="Times New Roman" w:cs="Times New Roman"/>
          <w:color w:val="000000" w:themeColor="text1"/>
          <w:sz w:val="28"/>
          <w:szCs w:val="28"/>
        </w:rPr>
        <w:t>скамеек, урн</w:t>
      </w:r>
      <w:r w:rsidR="00EB248F" w:rsidRPr="009B6B33">
        <w:rPr>
          <w:rFonts w:ascii="Times New Roman" w:hAnsi="Times New Roman" w:cs="Times New Roman"/>
          <w:color w:val="000000" w:themeColor="text1"/>
          <w:sz w:val="28"/>
          <w:szCs w:val="28"/>
        </w:rPr>
        <w:t xml:space="preserve"> для мусора)</w:t>
      </w:r>
      <w:r w:rsidRPr="009B6B33">
        <w:rPr>
          <w:rFonts w:ascii="Times New Roman" w:hAnsi="Times New Roman" w:cs="Times New Roman"/>
          <w:color w:val="000000" w:themeColor="text1"/>
          <w:sz w:val="28"/>
          <w:szCs w:val="28"/>
        </w:rPr>
        <w:t>,</w:t>
      </w:r>
      <w:r w:rsidR="00EB248F" w:rsidRPr="009B6B33">
        <w:rPr>
          <w:rFonts w:ascii="Times New Roman" w:hAnsi="Times New Roman" w:cs="Times New Roman"/>
          <w:color w:val="000000" w:themeColor="text1"/>
          <w:sz w:val="28"/>
          <w:szCs w:val="28"/>
        </w:rPr>
        <w:t xml:space="preserve"> ремонт пешеходных дорожек</w:t>
      </w:r>
      <w:r w:rsidR="00FE4775">
        <w:rPr>
          <w:rFonts w:ascii="Times New Roman" w:hAnsi="Times New Roman" w:cs="Times New Roman"/>
          <w:color w:val="000000" w:themeColor="text1"/>
          <w:sz w:val="28"/>
          <w:szCs w:val="28"/>
        </w:rPr>
        <w:t>, тротуаров</w:t>
      </w:r>
      <w:r w:rsidR="002C643D" w:rsidRPr="009B6B33">
        <w:rPr>
          <w:rFonts w:ascii="Times New Roman" w:hAnsi="Times New Roman" w:cs="Times New Roman"/>
          <w:color w:val="000000" w:themeColor="text1"/>
          <w:sz w:val="28"/>
          <w:szCs w:val="28"/>
        </w:rPr>
        <w:t>, устройство контейнерных площадок</w:t>
      </w:r>
      <w:r w:rsidR="00F755BD" w:rsidRPr="009B6B33">
        <w:rPr>
          <w:rFonts w:ascii="Times New Roman" w:hAnsi="Times New Roman" w:cs="Times New Roman"/>
          <w:color w:val="000000" w:themeColor="text1"/>
          <w:sz w:val="28"/>
          <w:szCs w:val="28"/>
        </w:rPr>
        <w:t xml:space="preserve"> (устройство площадок для сбора и временного хранения отходов с установкой контейнеров, бункеров-накопителей, устройством ограждения и твердого основания)</w:t>
      </w:r>
      <w:r w:rsidRPr="009B6B33">
        <w:rPr>
          <w:rFonts w:ascii="Times New Roman" w:hAnsi="Times New Roman" w:cs="Times New Roman"/>
          <w:color w:val="000000" w:themeColor="text1"/>
          <w:sz w:val="28"/>
          <w:szCs w:val="28"/>
        </w:rPr>
        <w:t xml:space="preserve"> софинансируемых за счет средств, полученных городом Тверь</w:t>
      </w:r>
      <w:r w:rsidR="00565254">
        <w:rPr>
          <w:rFonts w:ascii="Times New Roman" w:hAnsi="Times New Roman" w:cs="Times New Roman"/>
          <w:color w:val="000000" w:themeColor="text1"/>
          <w:sz w:val="28"/>
          <w:szCs w:val="28"/>
        </w:rPr>
        <w:t>ю</w:t>
      </w:r>
      <w:r w:rsidRPr="009B6B33">
        <w:rPr>
          <w:rFonts w:ascii="Times New Roman" w:hAnsi="Times New Roman" w:cs="Times New Roman"/>
          <w:color w:val="000000" w:themeColor="text1"/>
          <w:sz w:val="28"/>
          <w:szCs w:val="28"/>
        </w:rPr>
        <w:t xml:space="preserve"> в качестве субсидии из бюджета</w:t>
      </w:r>
      <w:proofErr w:type="gramEnd"/>
      <w:r w:rsidRPr="009B6B33">
        <w:rPr>
          <w:rFonts w:ascii="Times New Roman" w:hAnsi="Times New Roman" w:cs="Times New Roman"/>
          <w:color w:val="000000" w:themeColor="text1"/>
          <w:sz w:val="28"/>
          <w:szCs w:val="28"/>
        </w:rPr>
        <w:t xml:space="preserve"> Тверской области и из федерального бюджета (далее - минимальный перечень работ по благоустройству). При проведении работ по благоустройству дворовых территорий </w:t>
      </w:r>
      <w:proofErr w:type="gramStart"/>
      <w:r w:rsidRPr="009B6B33">
        <w:rPr>
          <w:rFonts w:ascii="Times New Roman" w:hAnsi="Times New Roman" w:cs="Times New Roman"/>
          <w:color w:val="000000" w:themeColor="text1"/>
          <w:sz w:val="28"/>
          <w:szCs w:val="28"/>
        </w:rPr>
        <w:t xml:space="preserve">исходя из минимального перечня видов работ в рамках реализации программы собственники помещений в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собственники иных зданий и сооружений, расположенных в границах дворовой территории, подлежащей благоустройству (далее - заинтересованные лица), должны</w:t>
      </w:r>
      <w:proofErr w:type="gramEnd"/>
      <w:r w:rsidRPr="009B6B33">
        <w:rPr>
          <w:rFonts w:ascii="Times New Roman" w:hAnsi="Times New Roman" w:cs="Times New Roman"/>
          <w:color w:val="000000" w:themeColor="text1"/>
          <w:sz w:val="28"/>
          <w:szCs w:val="28"/>
        </w:rPr>
        <w:t xml:space="preserve"> обеспечить свое трудовое участие. Трудовое участие заинтересованных лиц осуществляется в форме выполнения неоплачиваемых работ, не требующих специальной квалификации.</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Очередность </w:t>
      </w:r>
      <w:proofErr w:type="gramStart"/>
      <w:r w:rsidR="00E72610">
        <w:rPr>
          <w:rFonts w:ascii="Times New Roman" w:hAnsi="Times New Roman" w:cs="Times New Roman"/>
          <w:color w:val="000000" w:themeColor="text1"/>
          <w:sz w:val="28"/>
          <w:szCs w:val="28"/>
        </w:rPr>
        <w:t>мероприятий</w:t>
      </w:r>
      <w:proofErr w:type="gramEnd"/>
      <w:r w:rsidRPr="009B6B33">
        <w:rPr>
          <w:rFonts w:ascii="Times New Roman" w:hAnsi="Times New Roman" w:cs="Times New Roman"/>
          <w:color w:val="000000" w:themeColor="text1"/>
          <w:sz w:val="28"/>
          <w:szCs w:val="28"/>
        </w:rPr>
        <w:t xml:space="preserve"> по благоустройству дворовых территорий исходя из минимального перечня видов работ в рамках реализации программы определяется с учетом:</w:t>
      </w:r>
    </w:p>
    <w:p w:rsidR="003820DF" w:rsidRPr="00FE4775" w:rsidRDefault="003820DF" w:rsidP="00FE4775">
      <w:pPr>
        <w:autoSpaceDE w:val="0"/>
        <w:autoSpaceDN w:val="0"/>
        <w:adjustRightInd w:val="0"/>
        <w:spacing w:after="0" w:line="240" w:lineRule="auto"/>
        <w:ind w:firstLine="709"/>
        <w:jc w:val="both"/>
        <w:rPr>
          <w:rFonts w:ascii="Times New Roman" w:hAnsi="Times New Roman" w:cs="Times New Roman"/>
          <w:sz w:val="28"/>
          <w:szCs w:val="28"/>
        </w:rPr>
      </w:pPr>
      <w:r w:rsidRPr="009B6B33">
        <w:rPr>
          <w:rFonts w:ascii="Times New Roman" w:hAnsi="Times New Roman" w:cs="Times New Roman"/>
          <w:color w:val="000000" w:themeColor="text1"/>
          <w:sz w:val="28"/>
          <w:szCs w:val="28"/>
        </w:rPr>
        <w:t>- сроков поступления предложений о включении дворовой территории от заинтересованных лиц</w:t>
      </w:r>
      <w:r w:rsidR="00FE4775">
        <w:rPr>
          <w:rFonts w:ascii="Times New Roman" w:hAnsi="Times New Roman" w:cs="Times New Roman"/>
          <w:sz w:val="28"/>
          <w:szCs w:val="28"/>
        </w:rPr>
        <w:t xml:space="preserve"> и при наличии решения собственников помещений в </w:t>
      </w:r>
      <w:r w:rsidR="0084280F">
        <w:rPr>
          <w:rFonts w:ascii="Times New Roman" w:hAnsi="Times New Roman" w:cs="Times New Roman"/>
          <w:sz w:val="28"/>
          <w:szCs w:val="28"/>
        </w:rPr>
        <w:t>МКД</w:t>
      </w:r>
      <w:r w:rsidR="00FE4775">
        <w:rPr>
          <w:rFonts w:ascii="Times New Roman" w:hAnsi="Times New Roman" w:cs="Times New Roman"/>
          <w:sz w:val="28"/>
          <w:szCs w:val="28"/>
        </w:rPr>
        <w:t>, дворовая территория которого благоустраивается, о принятии созданного в результате благоустройства имущества в состав общего имущества МКД</w:t>
      </w:r>
      <w:r w:rsidRPr="009B6B33">
        <w:rPr>
          <w:rFonts w:ascii="Times New Roman" w:hAnsi="Times New Roman" w:cs="Times New Roman"/>
          <w:color w:val="000000" w:themeColor="text1"/>
          <w:sz w:val="28"/>
          <w:szCs w:val="28"/>
        </w:rPr>
        <w:t>;</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сроков проведения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и иных условий.</w:t>
      </w:r>
    </w:p>
    <w:p w:rsidR="003820DF" w:rsidRPr="009B6B33" w:rsidRDefault="003820DF" w:rsidP="00236E80">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Перечень дополнительных видов работ по благоустройству дворовых территорий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включает оборудование детских и (или) спортивных площадок, автомобильных парковок, озеленение территорий (далее - дополнительный перечень работ по благоустройству).</w:t>
      </w:r>
    </w:p>
    <w:p w:rsidR="003820DF" w:rsidRDefault="003820DF" w:rsidP="00065095">
      <w:pPr>
        <w:pStyle w:val="ConsPlusNormal"/>
        <w:ind w:firstLine="709"/>
        <w:jc w:val="both"/>
        <w:rPr>
          <w:rFonts w:ascii="Times New Roman" w:hAnsi="Times New Roman" w:cs="Times New Roman"/>
          <w:color w:val="000000" w:themeColor="text1"/>
          <w:sz w:val="28"/>
          <w:szCs w:val="28"/>
        </w:rPr>
      </w:pPr>
      <w:r w:rsidRPr="009B6B33">
        <w:rPr>
          <w:rFonts w:ascii="Times New Roman" w:hAnsi="Times New Roman" w:cs="Times New Roman"/>
          <w:color w:val="000000" w:themeColor="text1"/>
          <w:sz w:val="28"/>
          <w:szCs w:val="28"/>
        </w:rPr>
        <w:t xml:space="preserve">Общая характеристика минимального и дополнительного перечней работ по благоустройству дворовых территорий </w:t>
      </w:r>
      <w:r w:rsidR="0084280F">
        <w:rPr>
          <w:rFonts w:ascii="Times New Roman" w:hAnsi="Times New Roman" w:cs="Times New Roman"/>
          <w:color w:val="000000" w:themeColor="text1"/>
          <w:sz w:val="28"/>
          <w:szCs w:val="28"/>
        </w:rPr>
        <w:t>МКД</w:t>
      </w:r>
      <w:r w:rsidRPr="009B6B33">
        <w:rPr>
          <w:rFonts w:ascii="Times New Roman" w:hAnsi="Times New Roman" w:cs="Times New Roman"/>
          <w:color w:val="000000" w:themeColor="text1"/>
          <w:sz w:val="28"/>
          <w:szCs w:val="28"/>
        </w:rPr>
        <w:t xml:space="preserve"> представлена в </w:t>
      </w:r>
      <w:hyperlink w:anchor="P292" w:history="1">
        <w:r w:rsidRPr="009B6B33">
          <w:rPr>
            <w:rFonts w:ascii="Times New Roman" w:hAnsi="Times New Roman" w:cs="Times New Roman"/>
            <w:color w:val="000000" w:themeColor="text1"/>
            <w:sz w:val="28"/>
            <w:szCs w:val="28"/>
          </w:rPr>
          <w:t>таблице 1.3</w:t>
        </w:r>
      </w:hyperlink>
      <w:r w:rsidRPr="009B6B33">
        <w:rPr>
          <w:rFonts w:ascii="Times New Roman" w:hAnsi="Times New Roman" w:cs="Times New Roman"/>
          <w:color w:val="000000" w:themeColor="text1"/>
          <w:sz w:val="28"/>
          <w:szCs w:val="28"/>
        </w:rPr>
        <w:t>.</w:t>
      </w:r>
    </w:p>
    <w:p w:rsidR="009B6B33" w:rsidRPr="009B6B33" w:rsidRDefault="009B6B33" w:rsidP="00065095">
      <w:pPr>
        <w:pStyle w:val="ConsPlusNormal"/>
        <w:ind w:firstLine="709"/>
        <w:jc w:val="both"/>
        <w:rPr>
          <w:rFonts w:ascii="Times New Roman" w:hAnsi="Times New Roman" w:cs="Times New Roman"/>
          <w:color w:val="000000" w:themeColor="text1"/>
          <w:sz w:val="28"/>
          <w:szCs w:val="28"/>
        </w:rPr>
      </w:pPr>
    </w:p>
    <w:p w:rsidR="003820DF" w:rsidRPr="00B30CF9" w:rsidRDefault="003820DF" w:rsidP="00065095">
      <w:pPr>
        <w:pStyle w:val="ConsPlusNormal"/>
        <w:ind w:firstLine="709"/>
        <w:jc w:val="right"/>
        <w:outlineLvl w:val="3"/>
        <w:rPr>
          <w:rFonts w:ascii="Times New Roman" w:hAnsi="Times New Roman" w:cs="Times New Roman"/>
          <w:color w:val="000000" w:themeColor="text1"/>
          <w:sz w:val="28"/>
          <w:szCs w:val="28"/>
        </w:rPr>
      </w:pPr>
      <w:bookmarkStart w:id="4" w:name="P292"/>
      <w:bookmarkEnd w:id="4"/>
      <w:r w:rsidRPr="00B30CF9">
        <w:rPr>
          <w:rFonts w:ascii="Times New Roman" w:hAnsi="Times New Roman" w:cs="Times New Roman"/>
          <w:color w:val="000000" w:themeColor="text1"/>
          <w:sz w:val="28"/>
          <w:szCs w:val="28"/>
        </w:rPr>
        <w:t>Таблица 1.3</w:t>
      </w:r>
    </w:p>
    <w:p w:rsidR="009B6B33" w:rsidRPr="00601DA5" w:rsidRDefault="009B6B33" w:rsidP="00065095">
      <w:pPr>
        <w:pStyle w:val="ConsPlusTitle"/>
        <w:jc w:val="center"/>
        <w:rPr>
          <w:rFonts w:ascii="Times New Roman" w:hAnsi="Times New Roman" w:cs="Times New Roman"/>
          <w:color w:val="000000" w:themeColor="text1"/>
          <w:sz w:val="24"/>
          <w:szCs w:val="28"/>
        </w:rPr>
      </w:pPr>
    </w:p>
    <w:p w:rsidR="009B6B33" w:rsidRDefault="003820DF" w:rsidP="00065095">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Общая характеристика </w:t>
      </w:r>
    </w:p>
    <w:p w:rsidR="003820DF" w:rsidRDefault="003820DF" w:rsidP="00065095">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минимального и дополнительного</w:t>
      </w:r>
      <w:r w:rsidR="00065095">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перечней работ по благ</w:t>
      </w:r>
      <w:r w:rsidR="007D0B82" w:rsidRPr="00B30CF9">
        <w:rPr>
          <w:rFonts w:ascii="Times New Roman" w:hAnsi="Times New Roman" w:cs="Times New Roman"/>
          <w:color w:val="000000" w:themeColor="text1"/>
          <w:sz w:val="28"/>
          <w:szCs w:val="28"/>
        </w:rPr>
        <w:t xml:space="preserve">оустройству дворовых территорий </w:t>
      </w:r>
      <w:r w:rsidRPr="00B30CF9">
        <w:rPr>
          <w:rFonts w:ascii="Times New Roman" w:hAnsi="Times New Roman" w:cs="Times New Roman"/>
          <w:color w:val="000000" w:themeColor="text1"/>
          <w:sz w:val="28"/>
          <w:szCs w:val="28"/>
        </w:rPr>
        <w:t>многоквартирных домов</w:t>
      </w:r>
    </w:p>
    <w:p w:rsidR="009B6B33" w:rsidRPr="00B30CF9" w:rsidRDefault="009B6B33" w:rsidP="00065095">
      <w:pPr>
        <w:pStyle w:val="ConsPlusTitle"/>
        <w:jc w:val="center"/>
        <w:rPr>
          <w:rFonts w:ascii="Times New Roman" w:hAnsi="Times New Roman" w:cs="Times New Roman"/>
          <w:color w:val="000000" w:themeColor="text1"/>
          <w:sz w:val="28"/>
          <w:szCs w:val="28"/>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188"/>
        <w:gridCol w:w="4962"/>
      </w:tblGrid>
      <w:tr w:rsidR="00AF2760" w:rsidRPr="00B30CF9" w:rsidTr="002709A4">
        <w:tc>
          <w:tcPr>
            <w:tcW w:w="5188"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Минимальный перечень работ по благоустройству дворовых территорий многоквартирных домов</w:t>
            </w:r>
          </w:p>
        </w:tc>
        <w:tc>
          <w:tcPr>
            <w:tcW w:w="4962"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Дополнительный перечень работ по благоустройству дворовых территорий многоквартирных домов</w:t>
            </w:r>
          </w:p>
        </w:tc>
      </w:tr>
      <w:tr w:rsidR="00AF2760" w:rsidRPr="00B30CF9" w:rsidTr="002709A4">
        <w:tc>
          <w:tcPr>
            <w:tcW w:w="5188"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Ремонт дворовых проездов.</w:t>
            </w:r>
          </w:p>
          <w:p w:rsidR="003820DF"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Обеспечение освещения дворовых территорий.</w:t>
            </w:r>
          </w:p>
          <w:p w:rsidR="009866CE" w:rsidRDefault="009866CE"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9866CE">
              <w:rPr>
                <w:rFonts w:ascii="Times New Roman" w:hAnsi="Times New Roman" w:cs="Times New Roman"/>
                <w:color w:val="000000" w:themeColor="text1"/>
                <w:sz w:val="28"/>
                <w:szCs w:val="28"/>
              </w:rPr>
              <w:t>становка малых архитектурных</w:t>
            </w:r>
            <w:r>
              <w:rPr>
                <w:rFonts w:ascii="Times New Roman" w:hAnsi="Times New Roman" w:cs="Times New Roman"/>
                <w:color w:val="000000" w:themeColor="text1"/>
                <w:sz w:val="28"/>
                <w:szCs w:val="28"/>
              </w:rPr>
              <w:t xml:space="preserve"> форм (скамеек, урн для мусора).</w:t>
            </w:r>
          </w:p>
          <w:p w:rsidR="009866CE" w:rsidRDefault="005E0FF9"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w:t>
            </w:r>
            <w:r w:rsidRPr="005E0FF9">
              <w:rPr>
                <w:rFonts w:ascii="Times New Roman" w:hAnsi="Times New Roman" w:cs="Times New Roman"/>
                <w:color w:val="000000" w:themeColor="text1"/>
                <w:sz w:val="28"/>
                <w:szCs w:val="28"/>
              </w:rPr>
              <w:t>емонт пешеходных дорожек (тротуаров)</w:t>
            </w:r>
            <w:r>
              <w:rPr>
                <w:rFonts w:ascii="Times New Roman" w:hAnsi="Times New Roman" w:cs="Times New Roman"/>
                <w:color w:val="000000" w:themeColor="text1"/>
                <w:sz w:val="28"/>
                <w:szCs w:val="28"/>
              </w:rPr>
              <w:t>.</w:t>
            </w:r>
          </w:p>
          <w:p w:rsidR="003820DF" w:rsidRPr="00B30CF9" w:rsidRDefault="005E0FF9" w:rsidP="005E0FF9">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5E0FF9">
              <w:rPr>
                <w:rFonts w:ascii="Times New Roman" w:hAnsi="Times New Roman" w:cs="Times New Roman"/>
                <w:color w:val="000000" w:themeColor="text1"/>
                <w:sz w:val="28"/>
                <w:szCs w:val="28"/>
              </w:rPr>
              <w:t>стройство контейнерных площадок (устройство площадок для сбора и временного хранения отходов с установкой контейнеров, бункеров-накопителей, устройством ограждения и твердого основания).</w:t>
            </w:r>
          </w:p>
        </w:tc>
        <w:tc>
          <w:tcPr>
            <w:tcW w:w="4962"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Оборудование детских </w:t>
            </w:r>
            <w:r w:rsidR="0069518F">
              <w:rPr>
                <w:rFonts w:ascii="Times New Roman" w:hAnsi="Times New Roman" w:cs="Times New Roman"/>
                <w:color w:val="000000" w:themeColor="text1"/>
                <w:sz w:val="28"/>
                <w:szCs w:val="28"/>
              </w:rPr>
              <w:t>и (или)</w:t>
            </w:r>
            <w:r w:rsidR="0069518F" w:rsidRPr="00B30CF9">
              <w:rPr>
                <w:rFonts w:ascii="Times New Roman" w:hAnsi="Times New Roman" w:cs="Times New Roman"/>
                <w:color w:val="000000" w:themeColor="text1"/>
                <w:sz w:val="28"/>
                <w:szCs w:val="28"/>
              </w:rPr>
              <w:t xml:space="preserve"> спортивных</w:t>
            </w:r>
            <w:r w:rsidR="0069518F">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площадок.</w:t>
            </w:r>
          </w:p>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Оборудование автомобильных парковок.</w:t>
            </w:r>
          </w:p>
          <w:p w:rsidR="003820DF" w:rsidRPr="00B30CF9" w:rsidRDefault="0069518F"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Выполнение работ по озеленению.</w:t>
            </w:r>
          </w:p>
        </w:tc>
      </w:tr>
      <w:tr w:rsidR="00AF2760" w:rsidRPr="00B30CF9" w:rsidTr="008022A9">
        <w:trPr>
          <w:trHeight w:val="2651"/>
        </w:trPr>
        <w:tc>
          <w:tcPr>
            <w:tcW w:w="5188"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Форма участия заинтересованных лиц:</w:t>
            </w:r>
          </w:p>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трудовое участие заинтересованных лиц в форме выполнения неоплачиваемых работ, не требующих специальной квалификации</w:t>
            </w:r>
          </w:p>
        </w:tc>
        <w:tc>
          <w:tcPr>
            <w:tcW w:w="4962" w:type="dxa"/>
          </w:tcPr>
          <w:p w:rsidR="003820DF" w:rsidRPr="00B30CF9" w:rsidRDefault="003820DF" w:rsidP="008022A9">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Форма участия заинтересованных лиц:</w:t>
            </w:r>
          </w:p>
          <w:p w:rsidR="003820DF" w:rsidRPr="00B30CF9" w:rsidRDefault="003820DF" w:rsidP="008022A9">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трудовое участие заинтересованных лиц в форме выполнения неоплачиваемых работ, не требующих специальной квалификации;</w:t>
            </w:r>
          </w:p>
          <w:p w:rsidR="003820DF" w:rsidRPr="00B30CF9" w:rsidRDefault="003820DF" w:rsidP="008022A9">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финансовое участие </w:t>
            </w:r>
            <w:r w:rsidR="00776703">
              <w:rPr>
                <w:rFonts w:ascii="Times New Roman" w:hAnsi="Times New Roman" w:cs="Times New Roman"/>
                <w:color w:val="000000" w:themeColor="text1"/>
                <w:sz w:val="28"/>
                <w:szCs w:val="28"/>
              </w:rPr>
              <w:t>(</w:t>
            </w:r>
            <w:r w:rsidR="00776703" w:rsidRPr="00776703">
              <w:rPr>
                <w:rFonts w:ascii="Times New Roman" w:hAnsi="Times New Roman" w:cs="Times New Roman"/>
                <w:color w:val="000000" w:themeColor="text1"/>
                <w:sz w:val="28"/>
                <w:szCs w:val="28"/>
              </w:rPr>
              <w:t xml:space="preserve">не менее 20% </w:t>
            </w:r>
            <w:r w:rsidR="00FE4775">
              <w:rPr>
                <w:rFonts w:ascii="Times New Roman" w:hAnsi="Times New Roman" w:cs="Times New Roman"/>
                <w:color w:val="000000" w:themeColor="text1"/>
                <w:sz w:val="28"/>
                <w:szCs w:val="28"/>
              </w:rPr>
              <w:t>от</w:t>
            </w:r>
            <w:r w:rsidR="00FE4775" w:rsidRPr="00776703">
              <w:rPr>
                <w:rFonts w:ascii="Times New Roman" w:hAnsi="Times New Roman" w:cs="Times New Roman"/>
                <w:color w:val="000000" w:themeColor="text1"/>
                <w:sz w:val="28"/>
                <w:szCs w:val="28"/>
              </w:rPr>
              <w:t xml:space="preserve"> с</w:t>
            </w:r>
            <w:r w:rsidR="00FE4775">
              <w:rPr>
                <w:rFonts w:ascii="Times New Roman" w:hAnsi="Times New Roman" w:cs="Times New Roman"/>
                <w:color w:val="000000" w:themeColor="text1"/>
                <w:sz w:val="28"/>
                <w:szCs w:val="28"/>
              </w:rPr>
              <w:t xml:space="preserve">тоимости мероприятий </w:t>
            </w:r>
            <w:r w:rsidR="00FE4775" w:rsidRPr="00776703">
              <w:rPr>
                <w:rFonts w:ascii="Times New Roman" w:hAnsi="Times New Roman" w:cs="Times New Roman"/>
                <w:color w:val="000000" w:themeColor="text1"/>
                <w:sz w:val="28"/>
                <w:szCs w:val="28"/>
              </w:rPr>
              <w:t>по благоустройству дворовой территории</w:t>
            </w:r>
            <w:r w:rsidR="00776703">
              <w:rPr>
                <w:rFonts w:ascii="Times New Roman" w:hAnsi="Times New Roman" w:cs="Times New Roman"/>
                <w:color w:val="000000" w:themeColor="text1"/>
                <w:sz w:val="28"/>
                <w:szCs w:val="28"/>
              </w:rPr>
              <w:t>)</w:t>
            </w:r>
          </w:p>
        </w:tc>
      </w:tr>
    </w:tbl>
    <w:p w:rsidR="00463470" w:rsidRPr="00565254" w:rsidRDefault="00463470" w:rsidP="00236E80">
      <w:pPr>
        <w:pStyle w:val="ConsPlusNormal"/>
        <w:ind w:firstLine="709"/>
        <w:jc w:val="both"/>
        <w:rPr>
          <w:rFonts w:ascii="Times New Roman" w:hAnsi="Times New Roman" w:cs="Times New Roman"/>
          <w:color w:val="000000" w:themeColor="text1"/>
          <w:sz w:val="24"/>
          <w:szCs w:val="28"/>
        </w:rPr>
      </w:pPr>
    </w:p>
    <w:p w:rsidR="00C82A6F"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Дополнительный перечень работ по благоустройству формируется на основании </w:t>
      </w:r>
      <w:r w:rsidR="00095510">
        <w:rPr>
          <w:rFonts w:ascii="Times New Roman" w:hAnsi="Times New Roman" w:cs="Times New Roman"/>
          <w:color w:val="000000" w:themeColor="text1"/>
          <w:sz w:val="28"/>
          <w:szCs w:val="28"/>
        </w:rPr>
        <w:t>решений</w:t>
      </w:r>
      <w:r w:rsidRPr="00B30CF9">
        <w:rPr>
          <w:rFonts w:ascii="Times New Roman" w:hAnsi="Times New Roman" w:cs="Times New Roman"/>
          <w:color w:val="000000" w:themeColor="text1"/>
          <w:sz w:val="28"/>
          <w:szCs w:val="28"/>
        </w:rPr>
        <w:t xml:space="preserve"> собственников помещений </w:t>
      </w:r>
      <w:r w:rsidR="0084280F">
        <w:rPr>
          <w:rFonts w:ascii="Times New Roman" w:hAnsi="Times New Roman" w:cs="Times New Roman"/>
          <w:color w:val="000000" w:themeColor="text1"/>
          <w:sz w:val="28"/>
          <w:szCs w:val="28"/>
        </w:rPr>
        <w:t>МКД</w:t>
      </w:r>
      <w:r w:rsidRPr="00B30CF9">
        <w:rPr>
          <w:rFonts w:ascii="Times New Roman" w:hAnsi="Times New Roman" w:cs="Times New Roman"/>
          <w:color w:val="000000" w:themeColor="text1"/>
          <w:sz w:val="28"/>
          <w:szCs w:val="28"/>
        </w:rPr>
        <w:t xml:space="preserve">, расположенных в границах дворовой территории, подлежащей благоустройству, утвержденных протоколом общего собрания собственников помещений </w:t>
      </w:r>
      <w:r w:rsidR="008022A9">
        <w:rPr>
          <w:rFonts w:ascii="Times New Roman" w:hAnsi="Times New Roman" w:cs="Times New Roman"/>
          <w:color w:val="000000" w:themeColor="text1"/>
          <w:sz w:val="28"/>
          <w:szCs w:val="28"/>
        </w:rPr>
        <w:t>МКД</w:t>
      </w:r>
      <w:r w:rsidRPr="00B30CF9">
        <w:rPr>
          <w:rFonts w:ascii="Times New Roman" w:hAnsi="Times New Roman" w:cs="Times New Roman"/>
          <w:color w:val="000000" w:themeColor="text1"/>
          <w:sz w:val="28"/>
          <w:szCs w:val="28"/>
        </w:rPr>
        <w:t>, и реализуется только при условии выполнения работ, предусмотренных минимальным перечнем работ по благоустройству. Дополнительный перечень работ предполагает наличие</w:t>
      </w:r>
      <w:r w:rsidR="00C82A6F">
        <w:rPr>
          <w:rFonts w:ascii="Times New Roman" w:hAnsi="Times New Roman" w:cs="Times New Roman"/>
          <w:color w:val="000000" w:themeColor="text1"/>
          <w:sz w:val="28"/>
          <w:szCs w:val="28"/>
        </w:rPr>
        <w:t>:</w:t>
      </w:r>
    </w:p>
    <w:p w:rsidR="003820DF" w:rsidRDefault="003820DF" w:rsidP="00C82A6F">
      <w:pPr>
        <w:pStyle w:val="ConsPlusNormal"/>
        <w:numPr>
          <w:ilvl w:val="0"/>
          <w:numId w:val="5"/>
        </w:numPr>
        <w:tabs>
          <w:tab w:val="left" w:pos="993"/>
        </w:tabs>
        <w:ind w:left="0"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финансового участия заинтересованных лиц </w:t>
      </w:r>
      <w:r w:rsidR="00E87C82" w:rsidRPr="00776703">
        <w:rPr>
          <w:rFonts w:ascii="Times New Roman" w:hAnsi="Times New Roman" w:cs="Times New Roman"/>
          <w:color w:val="000000" w:themeColor="text1"/>
          <w:sz w:val="28"/>
          <w:szCs w:val="28"/>
        </w:rPr>
        <w:t>в размере не менее 20%</w:t>
      </w:r>
      <w:r w:rsidR="00FE4775">
        <w:rPr>
          <w:rFonts w:ascii="Times New Roman" w:hAnsi="Times New Roman" w:cs="Times New Roman"/>
          <w:color w:val="000000" w:themeColor="text1"/>
          <w:sz w:val="28"/>
          <w:szCs w:val="28"/>
        </w:rPr>
        <w:t xml:space="preserve"> от</w:t>
      </w:r>
      <w:r w:rsidR="00E87C82" w:rsidRPr="00776703">
        <w:rPr>
          <w:rFonts w:ascii="Times New Roman" w:hAnsi="Times New Roman" w:cs="Times New Roman"/>
          <w:color w:val="000000" w:themeColor="text1"/>
          <w:sz w:val="28"/>
          <w:szCs w:val="28"/>
        </w:rPr>
        <w:t xml:space="preserve"> с</w:t>
      </w:r>
      <w:r w:rsidR="00E87C82">
        <w:rPr>
          <w:rFonts w:ascii="Times New Roman" w:hAnsi="Times New Roman" w:cs="Times New Roman"/>
          <w:color w:val="000000" w:themeColor="text1"/>
          <w:sz w:val="28"/>
          <w:szCs w:val="28"/>
        </w:rPr>
        <w:t>тоимости</w:t>
      </w:r>
      <w:r w:rsidR="00FE4775">
        <w:rPr>
          <w:rFonts w:ascii="Times New Roman" w:hAnsi="Times New Roman" w:cs="Times New Roman"/>
          <w:color w:val="000000" w:themeColor="text1"/>
          <w:sz w:val="28"/>
          <w:szCs w:val="28"/>
        </w:rPr>
        <w:t xml:space="preserve"> мероприятий</w:t>
      </w:r>
      <w:r w:rsidR="00E87C82">
        <w:rPr>
          <w:rFonts w:ascii="Times New Roman" w:hAnsi="Times New Roman" w:cs="Times New Roman"/>
          <w:color w:val="000000" w:themeColor="text1"/>
          <w:sz w:val="28"/>
          <w:szCs w:val="28"/>
        </w:rPr>
        <w:t xml:space="preserve"> </w:t>
      </w:r>
      <w:r w:rsidR="00FE4775" w:rsidRPr="00776703">
        <w:rPr>
          <w:rFonts w:ascii="Times New Roman" w:hAnsi="Times New Roman" w:cs="Times New Roman"/>
          <w:color w:val="000000" w:themeColor="text1"/>
          <w:sz w:val="28"/>
          <w:szCs w:val="28"/>
        </w:rPr>
        <w:t>по благоустройству дворовой территории</w:t>
      </w:r>
      <w:r w:rsidR="00C82A6F">
        <w:rPr>
          <w:rFonts w:ascii="Times New Roman" w:hAnsi="Times New Roman" w:cs="Times New Roman"/>
          <w:color w:val="000000" w:themeColor="text1"/>
          <w:sz w:val="28"/>
          <w:szCs w:val="28"/>
        </w:rPr>
        <w:t>;</w:t>
      </w:r>
    </w:p>
    <w:p w:rsidR="008022A9" w:rsidRPr="00C82A6F" w:rsidRDefault="008022A9" w:rsidP="00C82A6F">
      <w:pPr>
        <w:pStyle w:val="a9"/>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C82A6F">
        <w:rPr>
          <w:rFonts w:ascii="Times New Roman" w:hAnsi="Times New Roman" w:cs="Times New Roman"/>
          <w:sz w:val="28"/>
          <w:szCs w:val="28"/>
        </w:rPr>
        <w:t>решения собственников помещений в МКД, дворовая территория которого благоустраивается, о принятии созданного в результате благоустройства имущества в состав общего имущества МКД</w:t>
      </w:r>
      <w:r w:rsidR="00C82A6F">
        <w:rPr>
          <w:rFonts w:ascii="Times New Roman" w:hAnsi="Times New Roman" w:cs="Times New Roman"/>
          <w:sz w:val="28"/>
          <w:szCs w:val="28"/>
        </w:rPr>
        <w:t>.</w:t>
      </w:r>
    </w:p>
    <w:p w:rsidR="008022A9" w:rsidRPr="00565254" w:rsidRDefault="008022A9"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2.</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Цели муниципальной программы</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Цель муниципальной программы -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Повышение уровня благоустройства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Показателями, характеризующими достижение цели, являются: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содержания парков и скверов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показателей цели муниципальной программы по годам ее </w:t>
      </w:r>
      <w:r w:rsidRPr="00B30CF9">
        <w:rPr>
          <w:rFonts w:ascii="Times New Roman" w:hAnsi="Times New Roman" w:cs="Times New Roman"/>
          <w:color w:val="000000" w:themeColor="text1"/>
          <w:sz w:val="28"/>
          <w:szCs w:val="28"/>
        </w:rPr>
        <w:lastRenderedPageBreak/>
        <w:t xml:space="preserve">реализации приведены в </w:t>
      </w:r>
      <w:hyperlink w:anchor="P899" w:history="1">
        <w:r w:rsidRPr="00B30CF9">
          <w:rPr>
            <w:rFonts w:ascii="Times New Roman" w:hAnsi="Times New Roman" w:cs="Times New Roman"/>
            <w:color w:val="000000" w:themeColor="text1"/>
            <w:sz w:val="28"/>
            <w:szCs w:val="28"/>
          </w:rPr>
          <w:t>приложении 1</w:t>
        </w:r>
      </w:hyperlink>
      <w:r w:rsidRPr="00B30CF9">
        <w:rPr>
          <w:rFonts w:ascii="Times New Roman" w:hAnsi="Times New Roman" w:cs="Times New Roman"/>
          <w:color w:val="000000" w:themeColor="text1"/>
          <w:sz w:val="28"/>
          <w:szCs w:val="28"/>
        </w:rPr>
        <w:t xml:space="preserve"> к настоящей муниципальной программе. Характеристика и методика расчета показателей </w:t>
      </w:r>
      <w:proofErr w:type="gramStart"/>
      <w:r w:rsidRPr="00B30CF9">
        <w:rPr>
          <w:rFonts w:ascii="Times New Roman" w:hAnsi="Times New Roman" w:cs="Times New Roman"/>
          <w:color w:val="000000" w:themeColor="text1"/>
          <w:sz w:val="28"/>
          <w:szCs w:val="28"/>
        </w:rPr>
        <w:t>приведены</w:t>
      </w:r>
      <w:proofErr w:type="gramEnd"/>
      <w:r w:rsidRPr="00B30CF9">
        <w:rPr>
          <w:rFonts w:ascii="Times New Roman" w:hAnsi="Times New Roman" w:cs="Times New Roman"/>
          <w:color w:val="000000" w:themeColor="text1"/>
          <w:sz w:val="28"/>
          <w:szCs w:val="28"/>
        </w:rPr>
        <w:t xml:space="preserve">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настоящей муниципальной программе.</w:t>
      </w:r>
    </w:p>
    <w:p w:rsidR="003820DF" w:rsidRPr="00565254"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3.</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Задачи муниципальной программы</w:t>
      </w:r>
    </w:p>
    <w:p w:rsidR="003820DF" w:rsidRPr="00565254"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цели осуществляется за счет решения следующих задач:</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задача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территории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нормативной освещенности улиц</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задача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площади благоустроенных дворовых территорий от общей площади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дворовых территорий, благоустроенных с финансовым участием граждан</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трудового участия заинтересованных лиц в выполнении мероприятий по благоустройству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Охват населения благоустроенными дворовыми территориями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задача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надлежащего уровня санитарного состояния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задача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создания и содержания мест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и благоустройства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565254" w:rsidRDefault="003820DF" w:rsidP="00236E80">
      <w:pPr>
        <w:pStyle w:val="ConsPlusNormal"/>
        <w:ind w:firstLine="709"/>
        <w:jc w:val="both"/>
        <w:rPr>
          <w:rFonts w:ascii="Times New Roman" w:hAnsi="Times New Roman" w:cs="Times New Roman"/>
          <w:color w:val="000000" w:themeColor="text1"/>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4.</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Мероприятия муниципальной программы</w:t>
      </w:r>
    </w:p>
    <w:p w:rsidR="003820DF" w:rsidRPr="00565254"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Решение задачи 1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административное мероприятие 1.01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Подготовка и утверждение </w:t>
      </w:r>
      <w:proofErr w:type="gramStart"/>
      <w:r w:rsidRPr="00B30CF9">
        <w:rPr>
          <w:rFonts w:ascii="Times New Roman" w:hAnsi="Times New Roman" w:cs="Times New Roman"/>
          <w:color w:val="000000" w:themeColor="text1"/>
          <w:sz w:val="28"/>
          <w:szCs w:val="28"/>
        </w:rPr>
        <w:t>дизайн-</w:t>
      </w:r>
      <w:r w:rsidRPr="00B30CF9">
        <w:rPr>
          <w:rFonts w:ascii="Times New Roman" w:hAnsi="Times New Roman" w:cs="Times New Roman"/>
          <w:color w:val="000000" w:themeColor="text1"/>
          <w:sz w:val="28"/>
          <w:szCs w:val="28"/>
        </w:rPr>
        <w:lastRenderedPageBreak/>
        <w:t>проектов</w:t>
      </w:r>
      <w:proofErr w:type="gramEnd"/>
      <w:r w:rsidRPr="00B30CF9">
        <w:rPr>
          <w:rFonts w:ascii="Times New Roman" w:hAnsi="Times New Roman" w:cs="Times New Roman"/>
          <w:color w:val="000000" w:themeColor="text1"/>
          <w:sz w:val="28"/>
          <w:szCs w:val="28"/>
        </w:rPr>
        <w:t xml:space="preserve"> благоустройства наиболее посещаемых муниципальных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w:t>
      </w:r>
      <w:proofErr w:type="gramStart"/>
      <w:r w:rsidRPr="00B30CF9">
        <w:rPr>
          <w:rFonts w:ascii="Times New Roman" w:hAnsi="Times New Roman" w:cs="Times New Roman"/>
          <w:color w:val="000000" w:themeColor="text1"/>
          <w:sz w:val="28"/>
          <w:szCs w:val="28"/>
        </w:rPr>
        <w:t>разработанных</w:t>
      </w:r>
      <w:proofErr w:type="gramEnd"/>
      <w:r w:rsidRPr="00B30CF9">
        <w:rPr>
          <w:rFonts w:ascii="Times New Roman" w:hAnsi="Times New Roman" w:cs="Times New Roman"/>
          <w:color w:val="000000" w:themeColor="text1"/>
          <w:sz w:val="28"/>
          <w:szCs w:val="28"/>
        </w:rPr>
        <w:t xml:space="preserve"> дизайн-проектов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r w:rsidR="00931D5E">
        <w:rPr>
          <w:rFonts w:ascii="Times New Roman" w:hAnsi="Times New Roman" w:cs="Times New Roman"/>
          <w:color w:val="000000" w:themeColor="text1"/>
          <w:sz w:val="28"/>
          <w:szCs w:val="28"/>
        </w:rPr>
        <w:t>,</w:t>
      </w:r>
      <w:r w:rsidR="00931D5E" w:rsidRPr="00931D5E">
        <w:rPr>
          <w:rFonts w:ascii="Times New Roman" w:hAnsi="Times New Roman" w:cs="Times New Roman"/>
          <w:color w:val="000000" w:themeColor="text1"/>
          <w:sz w:val="28"/>
          <w:szCs w:val="28"/>
        </w:rPr>
        <w:t xml:space="preserve"> </w:t>
      </w:r>
      <w:r w:rsidR="00931D5E">
        <w:rPr>
          <w:rFonts w:ascii="Times New Roman" w:hAnsi="Times New Roman" w:cs="Times New Roman"/>
          <w:color w:val="000000" w:themeColor="text1"/>
          <w:sz w:val="28"/>
          <w:szCs w:val="28"/>
        </w:rPr>
        <w:t xml:space="preserve">департаментом </w:t>
      </w:r>
      <w:r w:rsidR="00931D5E" w:rsidRPr="00B30CF9">
        <w:rPr>
          <w:rFonts w:ascii="Times New Roman" w:hAnsi="Times New Roman" w:cs="Times New Roman"/>
          <w:color w:val="000000" w:themeColor="text1"/>
          <w:sz w:val="28"/>
          <w:szCs w:val="28"/>
        </w:rPr>
        <w:t>жилищно-коммунального хозяйства, жилищной политики и строительства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1.02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r w:rsidR="00931D5E"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административное мероприятие 1.03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отбора благоустроенных территорий для участия в областном конкурсе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заявок, поданных на конкурс</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r w:rsidR="00931D5E">
        <w:rPr>
          <w:rFonts w:ascii="Times New Roman" w:hAnsi="Times New Roman" w:cs="Times New Roman"/>
          <w:color w:val="000000" w:themeColor="text1"/>
          <w:sz w:val="28"/>
          <w:szCs w:val="28"/>
        </w:rPr>
        <w:t>,</w:t>
      </w:r>
      <w:r w:rsidR="00931D5E" w:rsidRPr="00931D5E">
        <w:rPr>
          <w:rFonts w:ascii="Times New Roman" w:hAnsi="Times New Roman" w:cs="Times New Roman"/>
          <w:color w:val="000000" w:themeColor="text1"/>
          <w:sz w:val="28"/>
          <w:szCs w:val="28"/>
        </w:rPr>
        <w:t xml:space="preserve"> </w:t>
      </w:r>
      <w:r w:rsidR="00931D5E">
        <w:rPr>
          <w:rFonts w:ascii="Times New Roman" w:hAnsi="Times New Roman" w:cs="Times New Roman"/>
          <w:color w:val="000000" w:themeColor="text1"/>
          <w:sz w:val="28"/>
          <w:szCs w:val="28"/>
        </w:rPr>
        <w:t xml:space="preserve">департаментом </w:t>
      </w:r>
      <w:r w:rsidR="00931D5E" w:rsidRPr="00B30CF9">
        <w:rPr>
          <w:rFonts w:ascii="Times New Roman" w:hAnsi="Times New Roman" w:cs="Times New Roman"/>
          <w:color w:val="000000" w:themeColor="text1"/>
          <w:sz w:val="28"/>
          <w:szCs w:val="28"/>
        </w:rPr>
        <w:t>жилищно-коммунального хозяйства, жилищной политики и строительства администрации города Твери</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мероприятие 1.04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мероприятие 1.05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воинских и братских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е) мероприятие 1.06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Наружное оформление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устроенной праздничной светотехнической иллюминации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установленных елей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экономического развития администрации города Твери,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ж) мероприятие 1.07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уличного освещения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w:t>
      </w:r>
      <w:proofErr w:type="gramStart"/>
      <w:r w:rsidRPr="00B30CF9">
        <w:rPr>
          <w:rFonts w:ascii="Times New Roman" w:hAnsi="Times New Roman" w:cs="Times New Roman"/>
          <w:color w:val="000000" w:themeColor="text1"/>
          <w:sz w:val="28"/>
          <w:szCs w:val="28"/>
        </w:rPr>
        <w:t>обслуживаемых</w:t>
      </w:r>
      <w:proofErr w:type="gramEnd"/>
      <w:r w:rsidRPr="00B30CF9">
        <w:rPr>
          <w:rFonts w:ascii="Times New Roman" w:hAnsi="Times New Roman" w:cs="Times New Roman"/>
          <w:color w:val="000000" w:themeColor="text1"/>
          <w:sz w:val="28"/>
          <w:szCs w:val="28"/>
        </w:rPr>
        <w:t xml:space="preserve"> светоточек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действующих светильников, работающих в вечернем и ночном режимах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 мероприятие 1.08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и ремонт детских и спортивных площадок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Общее количество обслуживаемых детских и спортивных </w:t>
      </w:r>
      <w:r w:rsidRPr="00B30CF9">
        <w:rPr>
          <w:rFonts w:ascii="Times New Roman" w:hAnsi="Times New Roman" w:cs="Times New Roman"/>
          <w:color w:val="000000" w:themeColor="text1"/>
          <w:sz w:val="28"/>
          <w:szCs w:val="28"/>
        </w:rPr>
        <w:lastRenderedPageBreak/>
        <w:t>площадок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и) мероприятие 1.09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парковочного пространства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программно-аппаратных комплексов платного парковочного пространства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организованных парковочных мест</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к) мероприятие 1.10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благоустройства и озеленения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цветников, подлежащих содержанию</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конструкций вертикального озеленения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Объемы вывезенных порубочных остатков после обрезки и валки деревьев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ремонта объектов благоустройства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парков и скверов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рабочих смен по использованию, содержанию, техническому оснащению парковок (парковочных мест) на платной основе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A20C8A">
        <w:rPr>
          <w:rFonts w:ascii="Times New Roman" w:hAnsi="Times New Roman" w:cs="Times New Roman"/>
          <w:color w:val="000000" w:themeColor="text1"/>
          <w:sz w:val="28"/>
          <w:szCs w:val="28"/>
        </w:rPr>
        <w:t>Мероприятие</w:t>
      </w:r>
      <w:r w:rsidRPr="00B30CF9">
        <w:rPr>
          <w:rFonts w:ascii="Times New Roman" w:hAnsi="Times New Roman" w:cs="Times New Roman"/>
          <w:color w:val="000000" w:themeColor="text1"/>
          <w:sz w:val="28"/>
          <w:szCs w:val="28"/>
        </w:rPr>
        <w:t xml:space="preserve">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л) мероприятие 1.11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ярмарок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ярмарочных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 мероприятие 1.12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Приобретение техники для нужд муниципального бюджетного учреждения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Зеленстрой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приобретенной техники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н) мероприятие 1.13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Федеральный проект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(благоустройство территорий общего пользования).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r w:rsidR="009B6B33">
        <w:rPr>
          <w:rFonts w:ascii="Times New Roman" w:hAnsi="Times New Roman" w:cs="Times New Roman"/>
          <w:color w:val="000000" w:themeColor="text1"/>
          <w:sz w:val="28"/>
          <w:szCs w:val="28"/>
        </w:rPr>
        <w:t>,</w:t>
      </w:r>
      <w:r w:rsidR="009B6B33" w:rsidRPr="009B6B33">
        <w:rPr>
          <w:rFonts w:ascii="Times New Roman" w:hAnsi="Times New Roman" w:cs="Times New Roman"/>
          <w:color w:val="000000" w:themeColor="text1"/>
          <w:sz w:val="28"/>
          <w:szCs w:val="28"/>
        </w:rPr>
        <w:t xml:space="preserve"> </w:t>
      </w:r>
      <w:r w:rsidR="009B6B33">
        <w:rPr>
          <w:rFonts w:ascii="Times New Roman" w:hAnsi="Times New Roman" w:cs="Times New Roman"/>
          <w:color w:val="000000" w:themeColor="text1"/>
          <w:sz w:val="28"/>
          <w:szCs w:val="28"/>
        </w:rPr>
        <w:t xml:space="preserve">департаментом </w:t>
      </w:r>
      <w:r w:rsidR="009B6B33" w:rsidRPr="00B30CF9">
        <w:rPr>
          <w:rFonts w:ascii="Times New Roman" w:hAnsi="Times New Roman" w:cs="Times New Roman"/>
          <w:color w:val="000000" w:themeColor="text1"/>
          <w:sz w:val="28"/>
          <w:szCs w:val="28"/>
        </w:rPr>
        <w:t>жилищно-коммунального хозяйства, жилищной политики и строительства администрации города Твери</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 мероприятие 1.14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Пешеходный мост через р. Тьмака в г. Твери Тверской области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Степень выполнения мероприятия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Протяженность построенного мостового сооружения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Решение задачи 2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административное мероприятие 2.01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Подготовка и утверждение </w:t>
      </w:r>
      <w:proofErr w:type="gramStart"/>
      <w:r w:rsidRPr="00B30CF9">
        <w:rPr>
          <w:rFonts w:ascii="Times New Roman" w:hAnsi="Times New Roman" w:cs="Times New Roman"/>
          <w:color w:val="000000" w:themeColor="text1"/>
          <w:sz w:val="28"/>
          <w:szCs w:val="28"/>
        </w:rPr>
        <w:t>дизайн-проектов</w:t>
      </w:r>
      <w:proofErr w:type="gramEnd"/>
      <w:r w:rsidRPr="00B30CF9">
        <w:rPr>
          <w:rFonts w:ascii="Times New Roman" w:hAnsi="Times New Roman" w:cs="Times New Roman"/>
          <w:color w:val="000000" w:themeColor="text1"/>
          <w:sz w:val="28"/>
          <w:szCs w:val="28"/>
        </w:rPr>
        <w:t xml:space="preserve"> благоустройства дворовых территорий, включенных в муниципальную программу</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w:t>
      </w:r>
      <w:proofErr w:type="gramStart"/>
      <w:r w:rsidRPr="00B30CF9">
        <w:rPr>
          <w:rFonts w:ascii="Times New Roman" w:hAnsi="Times New Roman" w:cs="Times New Roman"/>
          <w:color w:val="000000" w:themeColor="text1"/>
          <w:sz w:val="28"/>
          <w:szCs w:val="28"/>
        </w:rPr>
        <w:t>разработанных</w:t>
      </w:r>
      <w:proofErr w:type="gramEnd"/>
      <w:r w:rsidRPr="00B30CF9">
        <w:rPr>
          <w:rFonts w:ascii="Times New Roman" w:hAnsi="Times New Roman" w:cs="Times New Roman"/>
          <w:color w:val="000000" w:themeColor="text1"/>
          <w:sz w:val="28"/>
          <w:szCs w:val="28"/>
        </w:rPr>
        <w:t xml:space="preserve"> дизайн-проектов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2.02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Комплексное 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20C8A" w:rsidRPr="00A20C8A">
        <w:rPr>
          <w:rFonts w:ascii="Times New Roman" w:hAnsi="Times New Roman" w:cs="Times New Roman"/>
          <w:color w:val="000000" w:themeColor="text1"/>
          <w:sz w:val="28"/>
          <w:szCs w:val="28"/>
        </w:rPr>
        <w:t>«Количество комплектов проектно-сметной документации по благоустройству дворовых территорий»</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2</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скорректированных комплектов проектно-сметной документации по благоустройству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3</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комплектов проектно-сметной документации по благоустройству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скорректированных комплектов проектно-сметной документации по благоустройству дворовых территорий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5</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скорректированных </w:t>
      </w:r>
      <w:r w:rsidRPr="00A20C8A">
        <w:rPr>
          <w:rFonts w:ascii="Times New Roman" w:hAnsi="Times New Roman" w:cs="Times New Roman"/>
          <w:color w:val="000000" w:themeColor="text1"/>
          <w:sz w:val="28"/>
          <w:szCs w:val="28"/>
        </w:rPr>
        <w:t>комплектов проектно-сметной</w:t>
      </w:r>
      <w:r w:rsidRPr="00B30CF9">
        <w:rPr>
          <w:rFonts w:ascii="Times New Roman" w:hAnsi="Times New Roman" w:cs="Times New Roman"/>
          <w:color w:val="000000" w:themeColor="text1"/>
          <w:sz w:val="28"/>
          <w:szCs w:val="28"/>
        </w:rPr>
        <w:t xml:space="preserve"> документации по благоустройству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административное мероприятие 2.03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отбора благоустроенных дворовых территорий для участия в областном конкурсе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заявок, поданных на конкурс</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Мероприятие выполняется администрацией Заволжского района в городе Твери, администрацией Пролетарского района в городе Твери, администрацией </w:t>
      </w:r>
      <w:r w:rsidRPr="00B30CF9">
        <w:rPr>
          <w:rFonts w:ascii="Times New Roman" w:hAnsi="Times New Roman" w:cs="Times New Roman"/>
          <w:color w:val="000000" w:themeColor="text1"/>
          <w:sz w:val="28"/>
          <w:szCs w:val="28"/>
        </w:rPr>
        <w:lastRenderedPageBreak/>
        <w:t>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административное мероприятие 2.04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паспортов благоустройства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оформленных паспортов благоустройства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мероприятие 2.05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Ремонт асфальтобетонного покрытия дворовых территорий многоквартирных домов, проездов к дворовым территориям многоквартирных домов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отремонтированных дворовых территорий многоквартирных домов, проездов к дворовым территориям многоквартирных домов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6C1240" w:rsidRPr="00B30CF9" w:rsidRDefault="006C1240"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3 «Количество скорректированных комплектов проектно-сметной документации по ремонту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5</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6C1240"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«Количество скорректированных комплектов проектно-сметной документации по ремонту дворовых территорий </w:t>
      </w:r>
      <w:r w:rsidR="005B6B59" w:rsidRPr="00B30CF9">
        <w:rPr>
          <w:rFonts w:ascii="Times New Roman" w:hAnsi="Times New Roman" w:cs="Times New Roman"/>
          <w:color w:val="000000" w:themeColor="text1"/>
          <w:sz w:val="28"/>
          <w:szCs w:val="28"/>
        </w:rPr>
        <w:t>на территории Заволжского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8</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9 «Количество скорректированных комплектов проектно-сметной документации по ремонту дворовых территорий на территории Пролетарского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10</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1</w:t>
      </w:r>
      <w:r w:rsidR="005B6B59" w:rsidRPr="00B30CF9">
        <w:rPr>
          <w:rFonts w:ascii="Times New Roman" w:hAnsi="Times New Roman" w:cs="Times New Roman"/>
          <w:color w:val="000000" w:themeColor="text1"/>
          <w:sz w:val="28"/>
          <w:szCs w:val="28"/>
        </w:rPr>
        <w:t>1</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12 «Количество скорректированных комплектов проектно-сметной документации по ремонту дворовых территорий на территории Московского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13</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Площадь отремонтированных дворовых территорий многоквартирных домов, проездов к дворовым территориям многоквартирных </w:t>
      </w:r>
      <w:r w:rsidRPr="00B30CF9">
        <w:rPr>
          <w:rFonts w:ascii="Times New Roman" w:hAnsi="Times New Roman" w:cs="Times New Roman"/>
          <w:color w:val="000000" w:themeColor="text1"/>
          <w:sz w:val="28"/>
          <w:szCs w:val="28"/>
        </w:rPr>
        <w:lastRenderedPageBreak/>
        <w:t>домов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15 «Количество скорректированных комплектов проектно-сметной документации по ремонту дворовых территорий на территории Центрального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6</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е) административное мероприятие 2.06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и сбор заявок на ремонт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принятых заявок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ж) мероприятие 2.07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Реализация программы по поддержке местных инициатив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благоустроенной территории в частном секторе в Заволжском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C218A8" w:rsidRPr="00B30CF9" w:rsidRDefault="00C218A8" w:rsidP="00C218A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Показатель 4 </w:t>
      </w:r>
      <w:r w:rsidRPr="00C218A8">
        <w:rPr>
          <w:rFonts w:ascii="Times New Roman" w:hAnsi="Times New Roman" w:cs="Times New Roman"/>
          <w:color w:val="000000" w:themeColor="text1"/>
          <w:sz w:val="28"/>
          <w:szCs w:val="28"/>
        </w:rPr>
        <w:t>«Площадь отремонтированной дворовой территории в Заволжском районе»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5</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Заволжском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6</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Пролетарском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Пролетарском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8</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Московском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9</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Московском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10</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Центральном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C218A8">
        <w:rPr>
          <w:rFonts w:ascii="Times New Roman" w:hAnsi="Times New Roman" w:cs="Times New Roman"/>
          <w:color w:val="000000" w:themeColor="text1"/>
          <w:sz w:val="28"/>
          <w:szCs w:val="28"/>
        </w:rPr>
        <w:t>11</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Центральном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w:t>
      </w:r>
      <w:r w:rsidR="00C218A8">
        <w:rPr>
          <w:rFonts w:ascii="Times New Roman" w:hAnsi="Times New Roman" w:cs="Times New Roman"/>
          <w:color w:val="000000" w:themeColor="text1"/>
          <w:sz w:val="28"/>
          <w:szCs w:val="28"/>
        </w:rPr>
        <w:t>12</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(департамент дорожного хозяйства, благоустройства и транспорта)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C218A8">
        <w:rPr>
          <w:rFonts w:ascii="Times New Roman" w:hAnsi="Times New Roman" w:cs="Times New Roman"/>
          <w:color w:val="000000" w:themeColor="text1"/>
          <w:sz w:val="28"/>
          <w:szCs w:val="28"/>
        </w:rPr>
        <w:t>3</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(департамент дорожного хозяйства, благоустройства и транспорта)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 и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 мероприятие 2.08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Федеральный проект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(комплексное благоустройство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Решение задачи 3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мероприятие 3.01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сбора и вывоза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Мероприятие выполняется администрацией Заволжского района в городе Твери, администрацией Пролетарского района в городе Твери, администрацией </w:t>
      </w:r>
      <w:r w:rsidRPr="00B30CF9">
        <w:rPr>
          <w:rFonts w:ascii="Times New Roman" w:hAnsi="Times New Roman" w:cs="Times New Roman"/>
          <w:color w:val="000000" w:themeColor="text1"/>
          <w:sz w:val="28"/>
          <w:szCs w:val="28"/>
        </w:rPr>
        <w:lastRenderedPageBreak/>
        <w:t>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3.02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Приобретение и поставка грунта для пересыпки полигона ТБО с целью проведения комплекса противоаварийных мероприятий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поставленного грунта на полигон твердых бытовых отходов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мероприятие 3.03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Предупреждение и ликвидация болезней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6 «Количество рабочих смен по организации работ по отлову безнадзорных животных».</w:t>
      </w:r>
    </w:p>
    <w:p w:rsidR="005B6B59"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 и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мероприятие 3.04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Эвакуация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с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с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с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w:t>
      </w:r>
      <w:proofErr w:type="gramStart"/>
      <w:r w:rsidRPr="00B30CF9">
        <w:rPr>
          <w:rFonts w:ascii="Times New Roman" w:hAnsi="Times New Roman" w:cs="Times New Roman"/>
          <w:color w:val="000000" w:themeColor="text1"/>
          <w:sz w:val="28"/>
          <w:szCs w:val="28"/>
        </w:rPr>
        <w:t>дств с пр</w:t>
      </w:r>
      <w:proofErr w:type="gramEnd"/>
      <w:r w:rsidRPr="00B30CF9">
        <w:rPr>
          <w:rFonts w:ascii="Times New Roman" w:hAnsi="Times New Roman" w:cs="Times New Roman"/>
          <w:color w:val="000000" w:themeColor="text1"/>
          <w:sz w:val="28"/>
          <w:szCs w:val="28"/>
        </w:rPr>
        <w:t>изнаками брошенных (бесхозяйных) с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00913DAE" w:rsidRPr="00B30CF9">
        <w:rPr>
          <w:rFonts w:ascii="Times New Roman" w:hAnsi="Times New Roman" w:cs="Times New Roman"/>
          <w:color w:val="000000" w:themeColor="text1"/>
          <w:sz w:val="28"/>
          <w:szCs w:val="28"/>
        </w:rPr>
        <w:t>;</w:t>
      </w:r>
    </w:p>
    <w:p w:rsidR="00BE78B7" w:rsidRPr="00B30CF9" w:rsidRDefault="00BE78B7"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hAnsi="Times New Roman" w:cs="Times New Roman"/>
          <w:color w:val="000000" w:themeColor="text1"/>
          <w:sz w:val="28"/>
          <w:szCs w:val="28"/>
        </w:rPr>
        <w:t xml:space="preserve">д) </w:t>
      </w:r>
      <w:r w:rsidRPr="00B30CF9">
        <w:rPr>
          <w:rFonts w:ascii="Times New Roman" w:eastAsia="Times New Roman" w:hAnsi="Times New Roman" w:cs="Times New Roman"/>
          <w:bCs/>
          <w:sz w:val="28"/>
          <w:szCs w:val="28"/>
          <w:lang w:eastAsia="ru-RU"/>
        </w:rPr>
        <w:t xml:space="preserve">Мероприятие 3.05 </w:t>
      </w:r>
      <w:r w:rsidRPr="00B30CF9">
        <w:rPr>
          <w:rFonts w:ascii="Times New Roman" w:eastAsia="Times New Roman" w:hAnsi="Times New Roman" w:cs="Times New Roman"/>
          <w:sz w:val="28"/>
          <w:szCs w:val="28"/>
          <w:lang w:eastAsia="ru-RU"/>
        </w:rPr>
        <w:t>«Приобретение техники и инвентаря для нужд МБУ «Зеленстрой»</w:t>
      </w:r>
      <w:r w:rsidR="00253E95" w:rsidRPr="00B30CF9">
        <w:rPr>
          <w:rFonts w:ascii="Times New Roman" w:eastAsia="Times New Roman" w:hAnsi="Times New Roman" w:cs="Times New Roman"/>
          <w:sz w:val="28"/>
          <w:szCs w:val="28"/>
          <w:lang w:eastAsia="ru-RU"/>
        </w:rPr>
        <w:t>»</w:t>
      </w:r>
      <w:r w:rsidRPr="00B30CF9">
        <w:rPr>
          <w:rFonts w:ascii="Times New Roman" w:eastAsia="Times New Roman" w:hAnsi="Times New Roman" w:cs="Times New Roman"/>
          <w:sz w:val="28"/>
          <w:szCs w:val="28"/>
          <w:lang w:eastAsia="ru-RU"/>
        </w:rPr>
        <w:t>.</w:t>
      </w:r>
    </w:p>
    <w:p w:rsidR="00BE78B7" w:rsidRPr="00B30CF9" w:rsidRDefault="00BE78B7" w:rsidP="00236E80">
      <w:pPr>
        <w:spacing w:after="0" w:line="240" w:lineRule="auto"/>
        <w:ind w:firstLine="709"/>
        <w:jc w:val="both"/>
        <w:rPr>
          <w:rFonts w:ascii="Times New Roman" w:eastAsia="Times New Roman" w:hAnsi="Times New Roman" w:cs="Times New Roman"/>
          <w:sz w:val="28"/>
          <w:szCs w:val="28"/>
          <w:lang w:eastAsia="ru-RU"/>
        </w:rPr>
      </w:pPr>
      <w:r w:rsidRPr="00B30CF9">
        <w:rPr>
          <w:rFonts w:ascii="Times New Roman" w:eastAsia="Times New Roman" w:hAnsi="Times New Roman" w:cs="Times New Roman"/>
          <w:bCs/>
          <w:sz w:val="28"/>
          <w:szCs w:val="28"/>
          <w:lang w:eastAsia="ru-RU"/>
        </w:rPr>
        <w:t xml:space="preserve">Показатель 1 </w:t>
      </w:r>
      <w:r w:rsidRPr="00B30CF9">
        <w:rPr>
          <w:rFonts w:ascii="Times New Roman" w:eastAsia="Times New Roman" w:hAnsi="Times New Roman" w:cs="Times New Roman"/>
          <w:sz w:val="28"/>
          <w:szCs w:val="28"/>
          <w:lang w:eastAsia="ru-RU"/>
        </w:rPr>
        <w:t xml:space="preserve">«Количество приобретенной техники». </w:t>
      </w:r>
    </w:p>
    <w:p w:rsidR="00BE78B7" w:rsidRPr="00B30CF9" w:rsidRDefault="00BE78B7"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Мероприятие выполняется департаментом дорожного хозяйства, благоустройства и транспорта администрации города Твери;</w:t>
      </w:r>
    </w:p>
    <w:p w:rsidR="00BE78B7" w:rsidRPr="00B30CF9" w:rsidRDefault="00BE78B7"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eastAsia="Times New Roman" w:hAnsi="Times New Roman" w:cs="Times New Roman"/>
          <w:bCs/>
          <w:sz w:val="28"/>
          <w:szCs w:val="28"/>
          <w:lang w:eastAsia="ru-RU"/>
        </w:rPr>
        <w:t xml:space="preserve">е) Мероприятие 3.06 </w:t>
      </w:r>
      <w:r w:rsidRPr="00B30CF9">
        <w:rPr>
          <w:rFonts w:ascii="Times New Roman" w:eastAsia="Times New Roman" w:hAnsi="Times New Roman" w:cs="Times New Roman"/>
          <w:sz w:val="28"/>
          <w:szCs w:val="28"/>
          <w:lang w:eastAsia="ru-RU"/>
        </w:rPr>
        <w:t>«Финансовое обеспечение затрат, связанных с выполнением мероприятий по содержанию животных без владельцев, обитающих на территории города Твери, социально-ориентированным некоммерческим организациям»</w:t>
      </w:r>
      <w:r w:rsidR="00913DAE" w:rsidRPr="00B30CF9">
        <w:rPr>
          <w:rFonts w:ascii="Times New Roman" w:eastAsia="Times New Roman" w:hAnsi="Times New Roman" w:cs="Times New Roman"/>
          <w:sz w:val="28"/>
          <w:szCs w:val="28"/>
          <w:lang w:eastAsia="ru-RU"/>
        </w:rPr>
        <w:t>.</w:t>
      </w:r>
    </w:p>
    <w:p w:rsidR="00BE78B7" w:rsidRPr="00B30CF9" w:rsidRDefault="00BE78B7" w:rsidP="00236E80">
      <w:pPr>
        <w:spacing w:after="0" w:line="240" w:lineRule="auto"/>
        <w:ind w:firstLine="709"/>
        <w:jc w:val="both"/>
        <w:rPr>
          <w:rFonts w:ascii="Times New Roman" w:eastAsia="Times New Roman" w:hAnsi="Times New Roman" w:cs="Times New Roman"/>
          <w:sz w:val="28"/>
          <w:szCs w:val="28"/>
          <w:lang w:eastAsia="ru-RU"/>
        </w:rPr>
      </w:pPr>
      <w:r w:rsidRPr="00B30CF9">
        <w:rPr>
          <w:rFonts w:ascii="Times New Roman" w:eastAsia="Times New Roman" w:hAnsi="Times New Roman" w:cs="Times New Roman"/>
          <w:bCs/>
          <w:sz w:val="28"/>
          <w:szCs w:val="28"/>
          <w:lang w:eastAsia="ru-RU"/>
        </w:rPr>
        <w:t xml:space="preserve">Показатель 1 </w:t>
      </w:r>
      <w:r w:rsidRPr="00B30CF9">
        <w:rPr>
          <w:rFonts w:ascii="Times New Roman" w:eastAsia="Times New Roman" w:hAnsi="Times New Roman" w:cs="Times New Roman"/>
          <w:sz w:val="28"/>
          <w:szCs w:val="28"/>
          <w:lang w:eastAsia="ru-RU"/>
        </w:rPr>
        <w:t>«Количество приобре</w:t>
      </w:r>
      <w:r w:rsidR="00913DAE" w:rsidRPr="00B30CF9">
        <w:rPr>
          <w:rFonts w:ascii="Times New Roman" w:eastAsia="Times New Roman" w:hAnsi="Times New Roman" w:cs="Times New Roman"/>
          <w:sz w:val="28"/>
          <w:szCs w:val="28"/>
          <w:lang w:eastAsia="ru-RU"/>
        </w:rPr>
        <w:t>тенного оборудования и техники».</w:t>
      </w:r>
    </w:p>
    <w:p w:rsidR="00913DAE" w:rsidRPr="00B30CF9" w:rsidRDefault="00913DAE"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BE78B7" w:rsidRPr="00B30CF9" w:rsidRDefault="00913DAE"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hAnsi="Times New Roman" w:cs="Times New Roman"/>
          <w:color w:val="000000" w:themeColor="text1"/>
          <w:sz w:val="28"/>
          <w:szCs w:val="28"/>
        </w:rPr>
        <w:t xml:space="preserve">ж) </w:t>
      </w:r>
      <w:r w:rsidR="00BE78B7" w:rsidRPr="00B30CF9">
        <w:rPr>
          <w:rFonts w:ascii="Times New Roman" w:eastAsia="Times New Roman" w:hAnsi="Times New Roman" w:cs="Times New Roman"/>
          <w:bCs/>
          <w:sz w:val="28"/>
          <w:szCs w:val="28"/>
          <w:lang w:eastAsia="ru-RU"/>
        </w:rPr>
        <w:t xml:space="preserve">Мероприятие 3.07 </w:t>
      </w:r>
      <w:r w:rsidR="00BE78B7" w:rsidRPr="00B30CF9">
        <w:rPr>
          <w:rFonts w:ascii="Times New Roman" w:eastAsia="Times New Roman" w:hAnsi="Times New Roman" w:cs="Times New Roman"/>
          <w:sz w:val="28"/>
          <w:szCs w:val="28"/>
          <w:lang w:eastAsia="ru-RU"/>
        </w:rPr>
        <w:t>«Возмещение затрат, связанных с выполнением мероприятий по содержанию животных без владельцев, обитающих на территории города Твери, социально-ориентированным некоммерческим организациям»</w:t>
      </w:r>
      <w:r w:rsidRPr="00B30CF9">
        <w:rPr>
          <w:rFonts w:ascii="Times New Roman" w:eastAsia="Times New Roman" w:hAnsi="Times New Roman" w:cs="Times New Roman"/>
          <w:sz w:val="28"/>
          <w:szCs w:val="28"/>
          <w:lang w:eastAsia="ru-RU"/>
        </w:rPr>
        <w:t>;</w:t>
      </w:r>
    </w:p>
    <w:p w:rsidR="00BE78B7" w:rsidRPr="00B30CF9" w:rsidRDefault="00BE78B7" w:rsidP="00236E80">
      <w:pPr>
        <w:pStyle w:val="ConsPlusNormal"/>
        <w:ind w:firstLine="709"/>
        <w:jc w:val="both"/>
        <w:rPr>
          <w:rFonts w:ascii="Times New Roman" w:hAnsi="Times New Roman" w:cs="Times New Roman"/>
          <w:sz w:val="28"/>
          <w:szCs w:val="28"/>
        </w:rPr>
      </w:pPr>
      <w:r w:rsidRPr="00B30CF9">
        <w:rPr>
          <w:rFonts w:ascii="Times New Roman" w:hAnsi="Times New Roman" w:cs="Times New Roman"/>
          <w:bCs/>
          <w:sz w:val="28"/>
          <w:szCs w:val="28"/>
        </w:rPr>
        <w:t xml:space="preserve">Показатель 1 </w:t>
      </w:r>
      <w:r w:rsidRPr="00B30CF9">
        <w:rPr>
          <w:rFonts w:ascii="Times New Roman" w:hAnsi="Times New Roman" w:cs="Times New Roman"/>
          <w:sz w:val="28"/>
          <w:szCs w:val="28"/>
        </w:rPr>
        <w:t>«Количество принятых животных»</w:t>
      </w:r>
      <w:r w:rsidR="00913DAE" w:rsidRPr="00B30CF9">
        <w:rPr>
          <w:rFonts w:ascii="Times New Roman" w:hAnsi="Times New Roman" w:cs="Times New Roman"/>
          <w:sz w:val="28"/>
          <w:szCs w:val="28"/>
        </w:rPr>
        <w:t>.</w:t>
      </w:r>
    </w:p>
    <w:p w:rsidR="00913DAE" w:rsidRPr="00B30CF9" w:rsidRDefault="00913DAE"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 Решение задачи 4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мероприятие 4.01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и содержание мест захоронения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и благоустройства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Обеспеченность круглосуточной охраны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выделенных мест под захоронение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выданных пропусков на выполнение работ на территории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выданных справок о месте захоронения из архивного фонда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4.02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Новое кладбище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инженерных изысканий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Степень выполнения мероприятия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мероприятие 4.03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Кладбище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Заволжское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мест захоронения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показателей мероприятий муниципальной программы по годам ее реализации приведены в </w:t>
      </w:r>
      <w:hyperlink w:anchor="P899" w:history="1">
        <w:r w:rsidRPr="00B30CF9">
          <w:rPr>
            <w:rFonts w:ascii="Times New Roman" w:hAnsi="Times New Roman" w:cs="Times New Roman"/>
            <w:color w:val="000000" w:themeColor="text1"/>
            <w:sz w:val="28"/>
            <w:szCs w:val="28"/>
          </w:rPr>
          <w:t>приложении 1</w:t>
        </w:r>
      </w:hyperlink>
      <w:r w:rsidRPr="00B30CF9">
        <w:rPr>
          <w:rFonts w:ascii="Times New Roman" w:hAnsi="Times New Roman" w:cs="Times New Roman"/>
          <w:color w:val="000000" w:themeColor="text1"/>
          <w:sz w:val="28"/>
          <w:szCs w:val="28"/>
        </w:rPr>
        <w:t xml:space="preserve"> к настоящей муниципальной программе. Характеристика и методика расчета показателей </w:t>
      </w:r>
      <w:proofErr w:type="gramStart"/>
      <w:r w:rsidRPr="00B30CF9">
        <w:rPr>
          <w:rFonts w:ascii="Times New Roman" w:hAnsi="Times New Roman" w:cs="Times New Roman"/>
          <w:color w:val="000000" w:themeColor="text1"/>
          <w:sz w:val="28"/>
          <w:szCs w:val="28"/>
        </w:rPr>
        <w:t>приведены</w:t>
      </w:r>
      <w:proofErr w:type="gramEnd"/>
      <w:r w:rsidRPr="00B30CF9">
        <w:rPr>
          <w:rFonts w:ascii="Times New Roman" w:hAnsi="Times New Roman" w:cs="Times New Roman"/>
          <w:color w:val="000000" w:themeColor="text1"/>
          <w:sz w:val="28"/>
          <w:szCs w:val="28"/>
        </w:rPr>
        <w:t xml:space="preserve">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настоящей муниципальной программе.</w:t>
      </w:r>
    </w:p>
    <w:p w:rsidR="003820DF" w:rsidRDefault="003820DF" w:rsidP="00236E80">
      <w:pPr>
        <w:pStyle w:val="ConsPlusNormal"/>
        <w:ind w:firstLine="709"/>
        <w:jc w:val="both"/>
        <w:rPr>
          <w:rFonts w:ascii="Times New Roman" w:hAnsi="Times New Roman" w:cs="Times New Roman"/>
          <w:color w:val="000000" w:themeColor="text1"/>
          <w:sz w:val="28"/>
          <w:szCs w:val="28"/>
        </w:rPr>
      </w:pPr>
    </w:p>
    <w:p w:rsidR="00565254" w:rsidRDefault="00565254" w:rsidP="00236E80">
      <w:pPr>
        <w:pStyle w:val="ConsPlusNormal"/>
        <w:ind w:firstLine="709"/>
        <w:jc w:val="both"/>
        <w:rPr>
          <w:rFonts w:ascii="Times New Roman" w:hAnsi="Times New Roman" w:cs="Times New Roman"/>
          <w:color w:val="000000" w:themeColor="text1"/>
          <w:sz w:val="28"/>
          <w:szCs w:val="28"/>
        </w:rPr>
      </w:pPr>
    </w:p>
    <w:p w:rsidR="00565254" w:rsidRDefault="00565254" w:rsidP="00236E80">
      <w:pPr>
        <w:pStyle w:val="ConsPlusNormal"/>
        <w:ind w:firstLine="709"/>
        <w:jc w:val="both"/>
        <w:rPr>
          <w:rFonts w:ascii="Times New Roman" w:hAnsi="Times New Roman" w:cs="Times New Roman"/>
          <w:color w:val="000000" w:themeColor="text1"/>
          <w:sz w:val="28"/>
          <w:szCs w:val="28"/>
        </w:rPr>
      </w:pPr>
    </w:p>
    <w:p w:rsidR="00565254" w:rsidRDefault="00565254" w:rsidP="00236E80">
      <w:pPr>
        <w:pStyle w:val="ConsPlusNormal"/>
        <w:ind w:firstLine="709"/>
        <w:jc w:val="both"/>
        <w:rPr>
          <w:rFonts w:ascii="Times New Roman" w:hAnsi="Times New Roman" w:cs="Times New Roman"/>
          <w:color w:val="000000" w:themeColor="text1"/>
          <w:sz w:val="28"/>
          <w:szCs w:val="28"/>
        </w:rPr>
      </w:pPr>
    </w:p>
    <w:p w:rsidR="00565254" w:rsidRPr="00931D5E" w:rsidRDefault="00565254"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Раздел 5.</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финансовых ресурсов, необходимый для реализации</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w:t>
      </w:r>
    </w:p>
    <w:p w:rsidR="003820DF" w:rsidRPr="00931D5E"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Информация о финансовых ресурсах, необходимых для реализации муниципальной программы, в разрезе задач по годам реализации программы приводится в таблице 5.1.</w:t>
      </w:r>
    </w:p>
    <w:p w:rsidR="003820DF" w:rsidRDefault="003820DF" w:rsidP="00236E80">
      <w:pPr>
        <w:pStyle w:val="ConsPlusNormal"/>
        <w:ind w:firstLine="709"/>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Таблица 5.1</w:t>
      </w:r>
    </w:p>
    <w:p w:rsidR="002709A4" w:rsidRPr="002709A4" w:rsidRDefault="002709A4" w:rsidP="00236E80">
      <w:pPr>
        <w:pStyle w:val="ConsPlusNormal"/>
        <w:ind w:firstLine="709"/>
        <w:jc w:val="right"/>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330"/>
        <w:gridCol w:w="1560"/>
        <w:gridCol w:w="1559"/>
        <w:gridCol w:w="1559"/>
        <w:gridCol w:w="1559"/>
        <w:gridCol w:w="1701"/>
      </w:tblGrid>
      <w:tr w:rsidR="00AF2760" w:rsidRPr="00B30CF9" w:rsidTr="006D6D73">
        <w:tc>
          <w:tcPr>
            <w:tcW w:w="2330" w:type="dxa"/>
            <w:vMerge w:val="restart"/>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Годы реализации программы</w:t>
            </w:r>
          </w:p>
        </w:tc>
        <w:tc>
          <w:tcPr>
            <w:tcW w:w="6237" w:type="dxa"/>
            <w:gridSpan w:val="4"/>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финансовых ресурсов, необходимых для реализации программы</w:t>
            </w:r>
          </w:p>
        </w:tc>
        <w:tc>
          <w:tcPr>
            <w:tcW w:w="1701" w:type="dxa"/>
            <w:vMerge w:val="restart"/>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Итого, тыс. руб.</w:t>
            </w:r>
          </w:p>
        </w:tc>
      </w:tr>
      <w:tr w:rsidR="00AF2760" w:rsidRPr="00B30CF9" w:rsidTr="006D6D73">
        <w:tc>
          <w:tcPr>
            <w:tcW w:w="2330"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1</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2</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4</w:t>
            </w:r>
          </w:p>
        </w:tc>
        <w:tc>
          <w:tcPr>
            <w:tcW w:w="1701"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992,6</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147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061,2</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230,3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348,3</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505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632,4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2019</w:t>
            </w:r>
          </w:p>
        </w:tc>
        <w:tc>
          <w:tcPr>
            <w:tcW w:w="1560"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328 373,5</w:t>
            </w:r>
          </w:p>
        </w:tc>
        <w:tc>
          <w:tcPr>
            <w:tcW w:w="1559"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98 424,8</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13</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132,7</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280,8</w:t>
            </w:r>
          </w:p>
        </w:tc>
        <w:tc>
          <w:tcPr>
            <w:tcW w:w="1701"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478 211,8</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2020</w:t>
            </w:r>
          </w:p>
        </w:tc>
        <w:tc>
          <w:tcPr>
            <w:tcW w:w="1560"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387 403,9</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150,3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348,3</w:t>
            </w:r>
          </w:p>
        </w:tc>
        <w:tc>
          <w:tcPr>
            <w:tcW w:w="1701"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445 092,8</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2021</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134,0</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133,9</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262</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964,0</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2022</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134,0</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781,3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274</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611,4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2023</w:t>
            </w:r>
          </w:p>
        </w:tc>
        <w:tc>
          <w:tcPr>
            <w:tcW w:w="1560"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209 134,0</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25 190,3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781,3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453CC"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274 611,4</w:t>
            </w:r>
          </w:p>
        </w:tc>
      </w:tr>
      <w:tr w:rsidR="00DA5D0D" w:rsidRPr="00B30CF9" w:rsidTr="006D6D73">
        <w:tc>
          <w:tcPr>
            <w:tcW w:w="2330"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2024</w:t>
            </w:r>
          </w:p>
        </w:tc>
        <w:tc>
          <w:tcPr>
            <w:tcW w:w="1560"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209 134,0</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25 190,3</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8 781,3</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21 505,8</w:t>
            </w:r>
          </w:p>
        </w:tc>
        <w:tc>
          <w:tcPr>
            <w:tcW w:w="1701" w:type="dxa"/>
          </w:tcPr>
          <w:p w:rsidR="00DA5D0D" w:rsidRPr="00B30CF9" w:rsidRDefault="003453CC"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264 611,4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Всего, тыс. руб.</w:t>
            </w:r>
          </w:p>
        </w:tc>
        <w:tc>
          <w:tcPr>
            <w:tcW w:w="1560" w:type="dxa"/>
          </w:tcPr>
          <w:p w:rsidR="003820DF" w:rsidRPr="00B30CF9" w:rsidRDefault="00931D5E" w:rsidP="00263ED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1 878 </w:t>
            </w:r>
            <w:r w:rsidR="00263ED0">
              <w:rPr>
                <w:rFonts w:ascii="Times New Roman" w:hAnsi="Times New Roman" w:cs="Times New Roman"/>
                <w:color w:val="000000" w:themeColor="text1"/>
                <w:sz w:val="28"/>
                <w:szCs w:val="28"/>
              </w:rPr>
              <w:t>306</w:t>
            </w:r>
            <w:r>
              <w:rPr>
                <w:rFonts w:ascii="Times New Roman" w:hAnsi="Times New Roman" w:cs="Times New Roman"/>
                <w:color w:val="000000" w:themeColor="text1"/>
                <w:sz w:val="28"/>
                <w:szCs w:val="28"/>
              </w:rPr>
              <w:t>,0</w:t>
            </w:r>
          </w:p>
        </w:tc>
        <w:tc>
          <w:tcPr>
            <w:tcW w:w="1559" w:type="dxa"/>
          </w:tcPr>
          <w:p w:rsidR="003820DF"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371 437,5</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60 991,1</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195</w:t>
            </w:r>
            <w:r w:rsidR="00EB74C6" w:rsidRPr="00B30CF9">
              <w:rPr>
                <w:rFonts w:ascii="Times New Roman" w:hAnsi="Times New Roman" w:cs="Times New Roman"/>
                <w:color w:val="000000" w:themeColor="text1"/>
                <w:sz w:val="28"/>
                <w:szCs w:val="28"/>
              </w:rPr>
              <w:t> 000,6</w:t>
            </w:r>
          </w:p>
        </w:tc>
        <w:tc>
          <w:tcPr>
            <w:tcW w:w="1701" w:type="dxa"/>
          </w:tcPr>
          <w:p w:rsidR="003820DF" w:rsidRPr="00B30CF9" w:rsidRDefault="00263ED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2 505 735,2</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Источником финансирования муниципальной программы являются средства бюджета города Твери, бюджета Тверской области и безвозмездные поступления от населения города и юридических лиц.</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6.</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Механизм реализации муниципальной программы</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6.1. Управление реализацией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 Реализация мероприятий осуществляется с участием Тверского городского муниципального бюджетного учреждения по вопросам организации похоронного дела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Радуница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муниципального бюджетного учреждения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Зеленстрой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(далее - участники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Ежегодный план мероприятий по реализации муниципальной программы (далее - План) предусматривает распределение обязанностей между исполнителями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w:t>
      </w:r>
      <w:hyperlink r:id="rId18" w:history="1">
        <w:r w:rsidRPr="00B30CF9">
          <w:rPr>
            <w:rFonts w:ascii="Times New Roman" w:hAnsi="Times New Roman" w:cs="Times New Roman"/>
            <w:color w:val="000000" w:themeColor="text1"/>
            <w:sz w:val="28"/>
            <w:szCs w:val="28"/>
          </w:rPr>
          <w:t>пункта 4.4</w:t>
        </w:r>
      </w:hyperlink>
      <w:r w:rsidRPr="00B30CF9">
        <w:rPr>
          <w:rFonts w:ascii="Times New Roman" w:hAnsi="Times New Roman" w:cs="Times New Roman"/>
          <w:color w:val="000000" w:themeColor="text1"/>
          <w:sz w:val="28"/>
          <w:szCs w:val="28"/>
        </w:rPr>
        <w:t xml:space="preserve"> Порядка разработки, реализации и оценки </w:t>
      </w:r>
      <w:r w:rsidRPr="00B30CF9">
        <w:rPr>
          <w:rFonts w:ascii="Times New Roman" w:hAnsi="Times New Roman" w:cs="Times New Roman"/>
          <w:sz w:val="28"/>
          <w:szCs w:val="28"/>
        </w:rPr>
        <w:t xml:space="preserve">эффективности реализации муниципальных программ города Твери, утвержденного </w:t>
      </w:r>
      <w:r w:rsidR="00075E50" w:rsidRPr="00B30CF9">
        <w:rPr>
          <w:rFonts w:ascii="Times New Roman" w:hAnsi="Times New Roman" w:cs="Times New Roman"/>
          <w:sz w:val="28"/>
          <w:szCs w:val="28"/>
        </w:rPr>
        <w:lastRenderedPageBreak/>
        <w:t>п</w:t>
      </w:r>
      <w:r w:rsidRPr="00B30CF9">
        <w:rPr>
          <w:rFonts w:ascii="Times New Roman" w:hAnsi="Times New Roman" w:cs="Times New Roman"/>
          <w:sz w:val="28"/>
          <w:szCs w:val="28"/>
        </w:rPr>
        <w:t xml:space="preserve">остановлением </w:t>
      </w:r>
      <w:r w:rsidR="00A73896">
        <w:rPr>
          <w:rFonts w:ascii="Times New Roman" w:hAnsi="Times New Roman" w:cs="Times New Roman"/>
          <w:sz w:val="28"/>
          <w:szCs w:val="28"/>
        </w:rPr>
        <w:t>А</w:t>
      </w:r>
      <w:r w:rsidRPr="00B30CF9">
        <w:rPr>
          <w:rFonts w:ascii="Times New Roman" w:hAnsi="Times New Roman" w:cs="Times New Roman"/>
          <w:sz w:val="28"/>
          <w:szCs w:val="28"/>
        </w:rPr>
        <w:t xml:space="preserve">дминистрации города </w:t>
      </w:r>
      <w:r w:rsidRPr="00B30CF9">
        <w:rPr>
          <w:rFonts w:ascii="Times New Roman" w:hAnsi="Times New Roman" w:cs="Times New Roman"/>
          <w:color w:val="000000" w:themeColor="text1"/>
          <w:sz w:val="28"/>
          <w:szCs w:val="28"/>
        </w:rPr>
        <w:t>Твери от 30.12.2015 № 2542 (далее - Порядок).</w:t>
      </w:r>
      <w:proofErr w:type="gramEnd"/>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w:t>
      </w:r>
      <w:r w:rsidR="00075E50"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Структурные подразделения, являющиеся исполнителями и участниками программы, обеспечивают своевременное и полное выполнение мероприятий муниципальной программы в соответствии с Планом.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 при необходимости готовит изменения в План.</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Исполнители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обеспечивают разработку, согласование и утверждение в установленном порядке требуемой документации по мероприятиям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 обеспечивают надлежащий </w:t>
      </w:r>
      <w:proofErr w:type="gramStart"/>
      <w:r w:rsidRPr="00B30CF9">
        <w:rPr>
          <w:rFonts w:ascii="Times New Roman" w:hAnsi="Times New Roman" w:cs="Times New Roman"/>
          <w:color w:val="000000" w:themeColor="text1"/>
          <w:sz w:val="28"/>
          <w:szCs w:val="28"/>
        </w:rPr>
        <w:t>контроль за</w:t>
      </w:r>
      <w:proofErr w:type="gramEnd"/>
      <w:r w:rsidRPr="00B30CF9">
        <w:rPr>
          <w:rFonts w:ascii="Times New Roman" w:hAnsi="Times New Roman" w:cs="Times New Roman"/>
          <w:color w:val="000000" w:themeColor="text1"/>
          <w:sz w:val="28"/>
          <w:szCs w:val="28"/>
        </w:rPr>
        <w:t xml:space="preserve"> проводимыми работами (услугами);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принимают выполненные подрядчиками работы (услуги);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 утверждают акты выполненных работ (услуг);</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 представляют департаменту финансов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муниципальные контракты (договоры), соглашения на предоставление субсидий на выполнение работ (услуг) по реализации мероприятий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сметы стоимости выполняемых работ (услуг) и затрат;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счета на авансирование и выполнение работ (услуг);</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акты выполненных работ (услуг) по реализации мероприятий муниципальной программы и другие документы.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Действия организаций, ответственных за исполнение работ по мероприятиям муниципальной программы, регламентируются действующим законодательством и заключаемыми с ними договорами (контрактами) на выполнение работ.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ходе реализации муниципальной программы ответственный исполнитель ежегодно уточняет целевые показатели, мероприятия и состав соисполнителей с учетом выделяемых финансовых средств.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Контроль за</w:t>
      </w:r>
      <w:proofErr w:type="gramEnd"/>
      <w:r w:rsidRPr="00B30CF9">
        <w:rPr>
          <w:rFonts w:ascii="Times New Roman" w:hAnsi="Times New Roman" w:cs="Times New Roman"/>
          <w:color w:val="000000" w:themeColor="text1"/>
          <w:sz w:val="28"/>
          <w:szCs w:val="28"/>
        </w:rPr>
        <w:t xml:space="preserve"> реализацией муниципальной программы осуществляет заместитель Главы </w:t>
      </w:r>
      <w:r w:rsidR="003010E8"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 курирующий структурное подразделение, являющееся ответственным исполнителем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6.2. Мониторинг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Мониторинг реализации муниципальной программы в течение всего периода ее реализации осуществляет ответственный исполнитель с использованием </w:t>
      </w:r>
      <w:r w:rsidRPr="00B30CF9">
        <w:rPr>
          <w:rFonts w:ascii="Times New Roman" w:hAnsi="Times New Roman" w:cs="Times New Roman"/>
          <w:color w:val="000000" w:themeColor="text1"/>
          <w:sz w:val="28"/>
          <w:szCs w:val="28"/>
        </w:rPr>
        <w:lastRenderedPageBreak/>
        <w:t>информации, предоставляемой соисполнителями и участниками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Мониторинг реализации муниципальной программы предусматривает: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формирование ежемесячной отчетности об исполнении плана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формирование отчета о реализации муниципальной программы за 6 и 9 месяцев текущего года;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формирование и согласование отчетности о реализации муниципальной программы за отчетный финансовый год.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Сформированная в соответствии с требованиями </w:t>
      </w:r>
      <w:hyperlink r:id="rId19" w:history="1">
        <w:r w:rsidRPr="00B30CF9">
          <w:rPr>
            <w:rFonts w:ascii="Times New Roman" w:hAnsi="Times New Roman" w:cs="Times New Roman"/>
            <w:color w:val="000000" w:themeColor="text1"/>
            <w:sz w:val="28"/>
            <w:szCs w:val="28"/>
          </w:rPr>
          <w:t>Порядка</w:t>
        </w:r>
      </w:hyperlink>
      <w:r w:rsidRPr="00B30CF9">
        <w:rPr>
          <w:rFonts w:ascii="Times New Roman" w:hAnsi="Times New Roman" w:cs="Times New Roman"/>
          <w:color w:val="000000" w:themeColor="text1"/>
          <w:sz w:val="28"/>
          <w:szCs w:val="28"/>
        </w:rPr>
        <w:t xml:space="preserve"> отчетность направляется ответственным исполнителем муниципальной программы в департамент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рамках мониторинга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Соисполнители муниципальной программы в рамках компетенции ежемесячно до 5 числа месяца, следующего за отчетным, представляют ответственному исполнителю в печатной и электронной формах отчет о выполнении плана мероприятий по реализации муниципальной программы.</w:t>
      </w:r>
      <w:proofErr w:type="gramEnd"/>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Ответственный исполнитель муниципальной программы ежемесячно до 10 числа месяца, следующего за отчетным,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 определяемой департаментом экономического развития администрации города Твери.</w:t>
      </w:r>
      <w:proofErr w:type="gramEnd"/>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и участники муниципальной программы по итогам 6 и 9 месяцев текущего года в срок до 5 числа месяца, следующего за отчетным периодом, представляют ответственному исполнителю для обобщения и анализа отчетную информацию об исполнении мероприятий программы, закрепленных за участниками.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формирует квартальный отчет о реализации муниципальной программы за 6 и 9 месяцев текущего года с использованием отчетной информации, представляемой соисполнителями и участниками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в срок до 15 числа месяца, следующего за отчетным периодом, представляет квартальный отчет о реализации муниципальной программы (за 6 и 9 месяцев текущего года) в департамент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Соисполнители муниципальной программы ежегодно в срок до 1 февраля года, следующего </w:t>
      </w:r>
      <w:proofErr w:type="gramStart"/>
      <w:r w:rsidRPr="00B30CF9">
        <w:rPr>
          <w:rFonts w:ascii="Times New Roman" w:hAnsi="Times New Roman" w:cs="Times New Roman"/>
          <w:color w:val="000000" w:themeColor="text1"/>
          <w:sz w:val="28"/>
          <w:szCs w:val="28"/>
        </w:rPr>
        <w:t>за</w:t>
      </w:r>
      <w:proofErr w:type="gramEnd"/>
      <w:r w:rsidRPr="00B30CF9">
        <w:rPr>
          <w:rFonts w:ascii="Times New Roman" w:hAnsi="Times New Roman" w:cs="Times New Roman"/>
          <w:color w:val="000000" w:themeColor="text1"/>
          <w:sz w:val="28"/>
          <w:szCs w:val="28"/>
        </w:rPr>
        <w:t xml:space="preserve"> </w:t>
      </w:r>
      <w:proofErr w:type="gramStart"/>
      <w:r w:rsidRPr="00B30CF9">
        <w:rPr>
          <w:rFonts w:ascii="Times New Roman" w:hAnsi="Times New Roman" w:cs="Times New Roman"/>
          <w:color w:val="000000" w:themeColor="text1"/>
          <w:sz w:val="28"/>
          <w:szCs w:val="28"/>
        </w:rPr>
        <w:t>отчетным</w:t>
      </w:r>
      <w:proofErr w:type="gramEnd"/>
      <w:r w:rsidRPr="00B30CF9">
        <w:rPr>
          <w:rFonts w:ascii="Times New Roman" w:hAnsi="Times New Roman" w:cs="Times New Roman"/>
          <w:color w:val="000000" w:themeColor="text1"/>
          <w:sz w:val="28"/>
          <w:szCs w:val="28"/>
        </w:rPr>
        <w:t xml:space="preserve">, представляют ответственному исполнителю для обобщения и анализа отчетную информацию об исполнении мероприятий программы, закрепленных за соисполнителями, и пояснительную записку в соответствии с требованиями </w:t>
      </w:r>
      <w:hyperlink r:id="rId20" w:history="1">
        <w:r w:rsidRPr="00B30CF9">
          <w:rPr>
            <w:rFonts w:ascii="Times New Roman" w:hAnsi="Times New Roman" w:cs="Times New Roman"/>
            <w:color w:val="000000" w:themeColor="text1"/>
            <w:sz w:val="28"/>
            <w:szCs w:val="28"/>
          </w:rPr>
          <w:t>Порядка</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1) формирует </w:t>
      </w:r>
      <w:hyperlink r:id="rId21" w:history="1">
        <w:r w:rsidRPr="00B30CF9">
          <w:rPr>
            <w:rFonts w:ascii="Times New Roman" w:hAnsi="Times New Roman" w:cs="Times New Roman"/>
            <w:color w:val="000000" w:themeColor="text1"/>
            <w:sz w:val="28"/>
            <w:szCs w:val="28"/>
          </w:rPr>
          <w:t>отчет</w:t>
        </w:r>
      </w:hyperlink>
      <w:r w:rsidRPr="00B30CF9">
        <w:rPr>
          <w:rFonts w:ascii="Times New Roman" w:hAnsi="Times New Roman" w:cs="Times New Roman"/>
          <w:color w:val="000000" w:themeColor="text1"/>
          <w:sz w:val="28"/>
          <w:szCs w:val="28"/>
        </w:rPr>
        <w:t xml:space="preserve"> о реализации муниципальной программы за отчетный финансовый год по форме согласно приложению 8 к Порядку;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2) в срок до 15 февраля года, следующего за отчетным, представляет отчет о реализации муниципальной программы за отчетный финансовый год на экспертизу </w:t>
      </w:r>
      <w:r w:rsidRPr="00B30CF9">
        <w:rPr>
          <w:rFonts w:ascii="Times New Roman" w:hAnsi="Times New Roman" w:cs="Times New Roman"/>
          <w:color w:val="000000" w:themeColor="text1"/>
          <w:sz w:val="28"/>
          <w:szCs w:val="28"/>
        </w:rPr>
        <w:lastRenderedPageBreak/>
        <w:t>в департамент экономического развития администрации города Твери и в департамент финансов администрации города Твери;</w:t>
      </w:r>
      <w:proofErr w:type="gramEnd"/>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3) в срок до 5 марта года, следующего за отчетным,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w:t>
      </w:r>
      <w:proofErr w:type="gramEnd"/>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6.3. Внесение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Внесение изменений в муниципальную программу в процессе ее реализации осуществляется в случаях, предусмотренных </w:t>
      </w:r>
      <w:hyperlink r:id="rId22" w:history="1">
        <w:r w:rsidRPr="00B30CF9">
          <w:rPr>
            <w:rFonts w:ascii="Times New Roman" w:hAnsi="Times New Roman" w:cs="Times New Roman"/>
            <w:color w:val="000000" w:themeColor="text1"/>
            <w:sz w:val="28"/>
            <w:szCs w:val="28"/>
          </w:rPr>
          <w:t>пунктом 4.34</w:t>
        </w:r>
      </w:hyperlink>
      <w:r w:rsidRPr="00B30CF9">
        <w:rPr>
          <w:rFonts w:ascii="Times New Roman" w:hAnsi="Times New Roman" w:cs="Times New Roman"/>
          <w:color w:val="000000" w:themeColor="text1"/>
          <w:sz w:val="28"/>
          <w:szCs w:val="28"/>
        </w:rPr>
        <w:t xml:space="preserve"> Порядка.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предложения о внесении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финансово-экономическое обоснование предложений по внесению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Финансово-экономическое обоснование должно содержать расчеты расходов по каждому мероприятию подпрограммы, в которое вносятся изменения или которое включается в муниципальную программу вновь.</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Ответственный исполнитель муниципальной программы готовит проект постановления </w:t>
      </w:r>
      <w:r w:rsidR="00075E50"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 о внесении изменений в муниципальную программу и направляет его на согласование и утверждение в установленном порядке.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Внесение изменений в муниципальную программу отражается в проекте решения Тверской городской Думы о внесении изменений в бюджет города Твери в соответствии с действующим бюджетным </w:t>
      </w:r>
      <w:hyperlink r:id="rId23" w:history="1">
        <w:r w:rsidRPr="00B30CF9">
          <w:rPr>
            <w:rFonts w:ascii="Times New Roman" w:hAnsi="Times New Roman" w:cs="Times New Roman"/>
            <w:color w:val="000000" w:themeColor="text1"/>
            <w:sz w:val="28"/>
            <w:szCs w:val="28"/>
          </w:rPr>
          <w:t>законодательством</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Ответственный исполнитель обеспечивает внесение изменений </w:t>
      </w:r>
      <w:proofErr w:type="gramStart"/>
      <w:r w:rsidRPr="00B30CF9">
        <w:rPr>
          <w:rFonts w:ascii="Times New Roman" w:hAnsi="Times New Roman" w:cs="Times New Roman"/>
          <w:color w:val="000000" w:themeColor="text1"/>
          <w:sz w:val="28"/>
          <w:szCs w:val="28"/>
        </w:rPr>
        <w:t>в муниципальную программу в целях приведения ее в соответствие с решением Тверской городской Думы о бюджете</w:t>
      </w:r>
      <w:proofErr w:type="gramEnd"/>
      <w:r w:rsidRPr="00B30CF9">
        <w:rPr>
          <w:rFonts w:ascii="Times New Roman" w:hAnsi="Times New Roman" w:cs="Times New Roman"/>
          <w:color w:val="000000" w:themeColor="text1"/>
          <w:sz w:val="28"/>
          <w:szCs w:val="28"/>
        </w:rPr>
        <w:t xml:space="preserve"> города Твери не позднее трех месяцев со дня вступления его в силу.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 Реализация мероприятий по благоустройству</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общественных и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программы осуществляется в соответствии с законодательством Российской Федерации, действующими нормативными правовыми актами по вопросам социально-экономического развития Тверской области и города Твери.</w:t>
      </w:r>
    </w:p>
    <w:p w:rsidR="00BA4A25" w:rsidRPr="00C224B7" w:rsidRDefault="00BA4A25" w:rsidP="00BA4A25">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Условием проведения мероприятий по благоустройству </w:t>
      </w:r>
      <w:r w:rsidR="009F748E" w:rsidRPr="00B30CF9">
        <w:rPr>
          <w:rFonts w:ascii="Times New Roman" w:hAnsi="Times New Roman" w:cs="Times New Roman"/>
          <w:color w:val="000000" w:themeColor="text1"/>
          <w:sz w:val="28"/>
          <w:szCs w:val="28"/>
        </w:rPr>
        <w:t xml:space="preserve">общественных и дворовых </w:t>
      </w:r>
      <w:r w:rsidRPr="00B30CF9">
        <w:rPr>
          <w:rFonts w:ascii="Times New Roman" w:hAnsi="Times New Roman" w:cs="Times New Roman"/>
          <w:color w:val="000000" w:themeColor="text1"/>
          <w:sz w:val="28"/>
          <w:szCs w:val="28"/>
        </w:rPr>
        <w:t>территорий является учет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492285" w:rsidRDefault="00492285" w:rsidP="00492285">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Адресный перечень общественных территорий, подлежащих благоустройству в 2018 - 2024 годах, включенный в муниципальную программу, </w:t>
      </w:r>
      <w:r w:rsidR="001A0CE8">
        <w:rPr>
          <w:rFonts w:ascii="Times New Roman" w:hAnsi="Times New Roman" w:cs="Times New Roman"/>
          <w:color w:val="000000" w:themeColor="text1"/>
          <w:sz w:val="28"/>
          <w:szCs w:val="28"/>
        </w:rPr>
        <w:t>формируется</w:t>
      </w:r>
      <w:r w:rsidR="001A0CE8" w:rsidRPr="00B30CF9">
        <w:rPr>
          <w:rFonts w:ascii="Times New Roman" w:hAnsi="Times New Roman" w:cs="Times New Roman"/>
          <w:color w:val="000000" w:themeColor="text1"/>
          <w:sz w:val="28"/>
          <w:szCs w:val="28"/>
        </w:rPr>
        <w:t xml:space="preserve"> </w:t>
      </w:r>
      <w:r w:rsidR="009F748E">
        <w:rPr>
          <w:rFonts w:ascii="Times New Roman" w:hAnsi="Times New Roman" w:cs="Times New Roman"/>
          <w:color w:val="000000" w:themeColor="text1"/>
          <w:sz w:val="28"/>
          <w:szCs w:val="28"/>
        </w:rPr>
        <w:t xml:space="preserve">в </w:t>
      </w:r>
      <w:r w:rsidR="009F748E">
        <w:rPr>
          <w:rFonts w:ascii="Times New Roman" w:hAnsi="Times New Roman" w:cs="Times New Roman"/>
          <w:color w:val="000000" w:themeColor="text1"/>
          <w:sz w:val="28"/>
          <w:szCs w:val="28"/>
        </w:rPr>
        <w:lastRenderedPageBreak/>
        <w:t>соответствии с</w:t>
      </w:r>
      <w:r w:rsidR="001A0CE8" w:rsidRPr="00B30CF9">
        <w:rPr>
          <w:rFonts w:ascii="Times New Roman" w:hAnsi="Times New Roman" w:cs="Times New Roman"/>
          <w:color w:val="000000" w:themeColor="text1"/>
          <w:sz w:val="28"/>
          <w:szCs w:val="28"/>
        </w:rPr>
        <w:t xml:space="preserve"> Порядк</w:t>
      </w:r>
      <w:r w:rsidR="009F748E">
        <w:rPr>
          <w:rFonts w:ascii="Times New Roman" w:hAnsi="Times New Roman" w:cs="Times New Roman"/>
          <w:color w:val="000000" w:themeColor="text1"/>
          <w:sz w:val="28"/>
          <w:szCs w:val="28"/>
        </w:rPr>
        <w:t>ом</w:t>
      </w:r>
      <w:r w:rsidR="001A0CE8">
        <w:rPr>
          <w:rFonts w:ascii="Times New Roman" w:hAnsi="Times New Roman" w:cs="Times New Roman"/>
          <w:color w:val="000000" w:themeColor="text1"/>
          <w:sz w:val="28"/>
          <w:szCs w:val="28"/>
        </w:rPr>
        <w:t xml:space="preserve"> представления, рассмотрения и оценки предложений</w:t>
      </w:r>
      <w:r w:rsidR="001A0CE8" w:rsidRPr="00B30CF9">
        <w:rPr>
          <w:rFonts w:ascii="Times New Roman" w:hAnsi="Times New Roman" w:cs="Times New Roman"/>
          <w:color w:val="000000" w:themeColor="text1"/>
          <w:sz w:val="28"/>
          <w:szCs w:val="28"/>
        </w:rPr>
        <w:t xml:space="preserve"> </w:t>
      </w:r>
      <w:r w:rsidR="001A0CE8">
        <w:rPr>
          <w:rFonts w:ascii="Times New Roman" w:hAnsi="Times New Roman" w:cs="Times New Roman"/>
          <w:color w:val="000000" w:themeColor="text1"/>
          <w:sz w:val="28"/>
          <w:szCs w:val="28"/>
        </w:rPr>
        <w:t>граждан и организаций</w:t>
      </w:r>
      <w:r w:rsidR="001A0CE8" w:rsidRPr="00B30CF9">
        <w:rPr>
          <w:rFonts w:ascii="Times New Roman" w:hAnsi="Times New Roman" w:cs="Times New Roman"/>
          <w:color w:val="000000" w:themeColor="text1"/>
          <w:sz w:val="28"/>
          <w:szCs w:val="28"/>
        </w:rPr>
        <w:t xml:space="preserve"> о включении </w:t>
      </w:r>
      <w:r w:rsidR="001A0CE8">
        <w:rPr>
          <w:rFonts w:ascii="Times New Roman" w:hAnsi="Times New Roman" w:cs="Times New Roman"/>
          <w:color w:val="000000" w:themeColor="text1"/>
          <w:sz w:val="28"/>
          <w:szCs w:val="28"/>
        </w:rPr>
        <w:t>общественных</w:t>
      </w:r>
      <w:r w:rsidR="001A0CE8" w:rsidRPr="00B30CF9">
        <w:rPr>
          <w:rFonts w:ascii="Times New Roman" w:hAnsi="Times New Roman" w:cs="Times New Roman"/>
          <w:color w:val="000000" w:themeColor="text1"/>
          <w:sz w:val="28"/>
          <w:szCs w:val="28"/>
        </w:rPr>
        <w:t xml:space="preserve"> территорий в муниципальную программу</w:t>
      </w:r>
      <w:r w:rsidR="008C7C93">
        <w:rPr>
          <w:rFonts w:ascii="Times New Roman" w:hAnsi="Times New Roman" w:cs="Times New Roman"/>
          <w:color w:val="000000" w:themeColor="text1"/>
          <w:sz w:val="28"/>
          <w:szCs w:val="28"/>
        </w:rPr>
        <w:t>,</w:t>
      </w:r>
      <w:r w:rsidR="008C7C93" w:rsidRPr="008C7C93">
        <w:rPr>
          <w:rFonts w:ascii="Times New Roman" w:hAnsi="Times New Roman" w:cs="Times New Roman"/>
          <w:color w:val="000000" w:themeColor="text1"/>
          <w:sz w:val="28"/>
          <w:szCs w:val="28"/>
        </w:rPr>
        <w:t xml:space="preserve"> </w:t>
      </w:r>
      <w:r w:rsidR="008C7C93" w:rsidRPr="00B30CF9">
        <w:rPr>
          <w:rFonts w:ascii="Times New Roman" w:hAnsi="Times New Roman" w:cs="Times New Roman"/>
          <w:color w:val="000000" w:themeColor="text1"/>
          <w:sz w:val="28"/>
          <w:szCs w:val="28"/>
        </w:rPr>
        <w:t>утвержденн</w:t>
      </w:r>
      <w:r w:rsidR="008C7C93">
        <w:rPr>
          <w:rFonts w:ascii="Times New Roman" w:hAnsi="Times New Roman" w:cs="Times New Roman"/>
          <w:color w:val="000000" w:themeColor="text1"/>
          <w:sz w:val="28"/>
          <w:szCs w:val="28"/>
        </w:rPr>
        <w:t xml:space="preserve">ым постановлением Администрации города Твери </w:t>
      </w:r>
      <w:r w:rsidR="00C95C3E">
        <w:rPr>
          <w:rFonts w:ascii="Times New Roman" w:hAnsi="Times New Roman" w:cs="Times New Roman"/>
          <w:color w:val="000000" w:themeColor="text1"/>
          <w:sz w:val="28"/>
          <w:szCs w:val="28"/>
        </w:rPr>
        <w:t xml:space="preserve">от </w:t>
      </w:r>
      <w:r w:rsidR="008C7C93">
        <w:rPr>
          <w:rFonts w:ascii="Times New Roman" w:hAnsi="Times New Roman" w:cs="Times New Roman"/>
          <w:color w:val="000000" w:themeColor="text1"/>
          <w:sz w:val="28"/>
          <w:szCs w:val="28"/>
        </w:rPr>
        <w:t>19.10.2017</w:t>
      </w:r>
      <w:r w:rsidR="00C95C3E">
        <w:rPr>
          <w:rFonts w:ascii="Times New Roman" w:hAnsi="Times New Roman" w:cs="Times New Roman"/>
          <w:color w:val="000000" w:themeColor="text1"/>
          <w:sz w:val="28"/>
          <w:szCs w:val="28"/>
        </w:rPr>
        <w:t xml:space="preserve"> № 1383</w:t>
      </w:r>
      <w:r w:rsidR="008C7C93">
        <w:rPr>
          <w:rFonts w:ascii="Times New Roman" w:hAnsi="Times New Roman" w:cs="Times New Roman"/>
          <w:color w:val="000000" w:themeColor="text1"/>
          <w:sz w:val="28"/>
          <w:szCs w:val="28"/>
        </w:rPr>
        <w:t xml:space="preserve"> «О реализации федерального приоритетного проекта «Формирование комфортной городской среды» в городе Твери в период с 2018 по 2023</w:t>
      </w:r>
      <w:proofErr w:type="gramEnd"/>
      <w:r w:rsidR="008C7C93">
        <w:rPr>
          <w:rFonts w:ascii="Times New Roman" w:hAnsi="Times New Roman" w:cs="Times New Roman"/>
          <w:color w:val="000000" w:themeColor="text1"/>
          <w:sz w:val="28"/>
          <w:szCs w:val="28"/>
        </w:rPr>
        <w:t xml:space="preserve"> годы»</w:t>
      </w:r>
      <w:r w:rsidR="001A0CE8">
        <w:rPr>
          <w:rFonts w:ascii="Times New Roman" w:hAnsi="Times New Roman" w:cs="Times New Roman"/>
          <w:color w:val="000000" w:themeColor="text1"/>
          <w:sz w:val="28"/>
          <w:szCs w:val="28"/>
        </w:rPr>
        <w:t>,</w:t>
      </w:r>
      <w:r w:rsidR="001A0CE8" w:rsidRPr="00B30CF9">
        <w:rPr>
          <w:rFonts w:ascii="Times New Roman" w:hAnsi="Times New Roman" w:cs="Times New Roman"/>
          <w:color w:val="000000" w:themeColor="text1"/>
          <w:sz w:val="28"/>
          <w:szCs w:val="28"/>
        </w:rPr>
        <w:t xml:space="preserve"> </w:t>
      </w:r>
      <w:proofErr w:type="gramStart"/>
      <w:r w:rsidRPr="00B30CF9">
        <w:rPr>
          <w:rFonts w:ascii="Times New Roman" w:hAnsi="Times New Roman" w:cs="Times New Roman"/>
          <w:color w:val="000000" w:themeColor="text1"/>
          <w:sz w:val="28"/>
          <w:szCs w:val="28"/>
        </w:rPr>
        <w:t>представлен</w:t>
      </w:r>
      <w:proofErr w:type="gramEnd"/>
      <w:r w:rsidRPr="00B30CF9">
        <w:rPr>
          <w:rFonts w:ascii="Times New Roman" w:hAnsi="Times New Roman" w:cs="Times New Roman"/>
          <w:color w:val="000000" w:themeColor="text1"/>
          <w:sz w:val="28"/>
          <w:szCs w:val="28"/>
        </w:rPr>
        <w:t xml:space="preserve"> в </w:t>
      </w:r>
      <w:hyperlink w:anchor="P8723" w:history="1">
        <w:r w:rsidRPr="00B30CF9">
          <w:rPr>
            <w:rFonts w:ascii="Times New Roman" w:hAnsi="Times New Roman" w:cs="Times New Roman"/>
            <w:color w:val="000000" w:themeColor="text1"/>
            <w:sz w:val="28"/>
            <w:szCs w:val="28"/>
          </w:rPr>
          <w:t>приложении 3</w:t>
        </w:r>
      </w:hyperlink>
      <w:r w:rsidRPr="00B30CF9">
        <w:rPr>
          <w:rFonts w:ascii="Times New Roman" w:hAnsi="Times New Roman" w:cs="Times New Roman"/>
          <w:color w:val="000000" w:themeColor="text1"/>
          <w:sz w:val="28"/>
          <w:szCs w:val="28"/>
        </w:rPr>
        <w:t xml:space="preserve"> к муниципальной программе.</w:t>
      </w:r>
      <w:r w:rsidR="00616DD9" w:rsidRPr="00616DD9">
        <w:rPr>
          <w:rFonts w:ascii="Times New Roman" w:hAnsi="Times New Roman" w:cs="Times New Roman"/>
          <w:color w:val="000000" w:themeColor="text1"/>
          <w:sz w:val="28"/>
          <w:szCs w:val="28"/>
        </w:rPr>
        <w:t xml:space="preserve"> </w:t>
      </w:r>
    </w:p>
    <w:p w:rsidR="007A3296" w:rsidRDefault="007A3296" w:rsidP="005E3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общественным территориям, нуждающимся в благоустройстве, относятся общественные территории, физическое состояние и уровень благоустройства которых не соответствует правилам благоустройства.</w:t>
      </w:r>
    </w:p>
    <w:p w:rsidR="005E3AFA" w:rsidRDefault="005E3AFA" w:rsidP="005E3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Физическое состояние общественных территорий и отдельных элементов благоустройства определяется по результатам инвентаризации, проведенной в соответствии </w:t>
      </w:r>
      <w:r w:rsidR="00D21301">
        <w:rPr>
          <w:rFonts w:ascii="Times New Roman" w:hAnsi="Times New Roman" w:cs="Times New Roman"/>
          <w:sz w:val="28"/>
          <w:szCs w:val="28"/>
        </w:rPr>
        <w:t>с порядком</w:t>
      </w:r>
      <w:r w:rsidR="00D21301" w:rsidRPr="00C61030">
        <w:rPr>
          <w:rFonts w:ascii="Times New Roman" w:hAnsi="Times New Roman" w:cs="Times New Roman"/>
          <w:b/>
          <w:bCs/>
          <w:sz w:val="28"/>
          <w:szCs w:val="28"/>
        </w:rPr>
        <w:t xml:space="preserve"> </w:t>
      </w:r>
      <w:r w:rsidR="00D21301" w:rsidRPr="00C61030">
        <w:rPr>
          <w:rFonts w:ascii="Times New Roman" w:hAnsi="Times New Roman" w:cs="Times New Roman"/>
          <w:bCs/>
          <w:sz w:val="28"/>
          <w:szCs w:val="28"/>
        </w:rPr>
        <w:t>инвентаризации дворовых территорий</w:t>
      </w:r>
      <w:r w:rsidR="00C26D39">
        <w:rPr>
          <w:rFonts w:ascii="Times New Roman" w:hAnsi="Times New Roman" w:cs="Times New Roman"/>
          <w:bCs/>
          <w:sz w:val="28"/>
          <w:szCs w:val="28"/>
        </w:rPr>
        <w:t xml:space="preserve"> и</w:t>
      </w:r>
      <w:r w:rsidR="00D21301" w:rsidRPr="00C61030">
        <w:rPr>
          <w:rFonts w:ascii="Times New Roman" w:hAnsi="Times New Roman" w:cs="Times New Roman"/>
          <w:bCs/>
          <w:sz w:val="28"/>
          <w:szCs w:val="28"/>
        </w:rPr>
        <w:t xml:space="preserve"> общественных территорий</w:t>
      </w:r>
      <w:r w:rsidR="00D21301" w:rsidRPr="005E3AFA">
        <w:rPr>
          <w:rFonts w:ascii="Times New Roman" w:hAnsi="Times New Roman" w:cs="Times New Roman"/>
          <w:sz w:val="28"/>
          <w:szCs w:val="28"/>
        </w:rPr>
        <w:t xml:space="preserve"> </w:t>
      </w:r>
      <w:r w:rsidR="00C26D39">
        <w:rPr>
          <w:rFonts w:ascii="Times New Roman" w:hAnsi="Times New Roman" w:cs="Times New Roman"/>
          <w:sz w:val="28"/>
          <w:szCs w:val="28"/>
        </w:rPr>
        <w:t xml:space="preserve">города Твери </w:t>
      </w:r>
      <w:r w:rsidR="00D21301">
        <w:rPr>
          <w:rFonts w:ascii="Times New Roman" w:hAnsi="Times New Roman" w:cs="Times New Roman"/>
          <w:sz w:val="28"/>
          <w:szCs w:val="28"/>
        </w:rPr>
        <w:t>(далее - Порядок</w:t>
      </w:r>
      <w:r w:rsidR="00D21301" w:rsidRPr="00C61030">
        <w:rPr>
          <w:rFonts w:ascii="Times New Roman" w:hAnsi="Times New Roman" w:cs="Times New Roman"/>
          <w:b/>
          <w:bCs/>
          <w:sz w:val="28"/>
          <w:szCs w:val="28"/>
        </w:rPr>
        <w:t xml:space="preserve"> </w:t>
      </w:r>
      <w:r w:rsidR="00D21301" w:rsidRPr="00C61030">
        <w:rPr>
          <w:rFonts w:ascii="Times New Roman" w:hAnsi="Times New Roman" w:cs="Times New Roman"/>
          <w:bCs/>
          <w:sz w:val="28"/>
          <w:szCs w:val="28"/>
        </w:rPr>
        <w:t>инвентаризации</w:t>
      </w:r>
      <w:r w:rsidR="00D21301">
        <w:rPr>
          <w:rFonts w:ascii="Times New Roman" w:hAnsi="Times New Roman" w:cs="Times New Roman"/>
          <w:bCs/>
          <w:sz w:val="28"/>
          <w:szCs w:val="28"/>
        </w:rPr>
        <w:t>),</w:t>
      </w:r>
      <w:r w:rsidR="00D21301" w:rsidRPr="00BA4A25">
        <w:rPr>
          <w:rFonts w:ascii="Times New Roman" w:hAnsi="Times New Roman" w:cs="Times New Roman"/>
          <w:color w:val="000000" w:themeColor="text1"/>
          <w:sz w:val="28"/>
          <w:szCs w:val="28"/>
        </w:rPr>
        <w:t xml:space="preserve"> </w:t>
      </w:r>
      <w:r w:rsidR="00D21301" w:rsidRPr="00B30CF9">
        <w:rPr>
          <w:rFonts w:ascii="Times New Roman" w:hAnsi="Times New Roman" w:cs="Times New Roman"/>
          <w:color w:val="000000" w:themeColor="text1"/>
          <w:sz w:val="28"/>
          <w:szCs w:val="28"/>
        </w:rPr>
        <w:t>представлен</w:t>
      </w:r>
      <w:r w:rsidR="00D21301">
        <w:rPr>
          <w:rFonts w:ascii="Times New Roman" w:hAnsi="Times New Roman" w:cs="Times New Roman"/>
          <w:color w:val="000000" w:themeColor="text1"/>
          <w:sz w:val="28"/>
          <w:szCs w:val="28"/>
        </w:rPr>
        <w:t>ны</w:t>
      </w:r>
      <w:r w:rsidR="009F1B19">
        <w:rPr>
          <w:rFonts w:ascii="Times New Roman" w:hAnsi="Times New Roman" w:cs="Times New Roman"/>
          <w:color w:val="000000" w:themeColor="text1"/>
          <w:sz w:val="28"/>
          <w:szCs w:val="28"/>
        </w:rPr>
        <w:t>м</w:t>
      </w:r>
      <w:r w:rsidR="00D21301" w:rsidRPr="00B30CF9">
        <w:rPr>
          <w:rFonts w:ascii="Times New Roman" w:hAnsi="Times New Roman" w:cs="Times New Roman"/>
          <w:color w:val="000000" w:themeColor="text1"/>
          <w:sz w:val="28"/>
          <w:szCs w:val="28"/>
        </w:rPr>
        <w:t xml:space="preserve"> в </w:t>
      </w:r>
      <w:hyperlink w:anchor="P12147" w:history="1">
        <w:r w:rsidR="00D21301" w:rsidRPr="00B30CF9">
          <w:rPr>
            <w:rFonts w:ascii="Times New Roman" w:hAnsi="Times New Roman" w:cs="Times New Roman"/>
            <w:color w:val="000000" w:themeColor="text1"/>
            <w:sz w:val="28"/>
            <w:szCs w:val="28"/>
          </w:rPr>
          <w:t xml:space="preserve">приложении </w:t>
        </w:r>
        <w:r w:rsidR="00D21301">
          <w:rPr>
            <w:rFonts w:ascii="Times New Roman" w:hAnsi="Times New Roman" w:cs="Times New Roman"/>
            <w:color w:val="000000" w:themeColor="text1"/>
            <w:sz w:val="28"/>
            <w:szCs w:val="28"/>
          </w:rPr>
          <w:t>10</w:t>
        </w:r>
      </w:hyperlink>
      <w:r w:rsidR="00D21301">
        <w:rPr>
          <w:rFonts w:ascii="Times New Roman" w:hAnsi="Times New Roman" w:cs="Times New Roman"/>
          <w:color w:val="000000" w:themeColor="text1"/>
          <w:sz w:val="28"/>
          <w:szCs w:val="28"/>
        </w:rPr>
        <w:t xml:space="preserve"> к муниципальной программе.</w:t>
      </w:r>
      <w:r w:rsidR="00D21301">
        <w:rPr>
          <w:rFonts w:ascii="Times New Roman" w:hAnsi="Times New Roman" w:cs="Times New Roman"/>
          <w:sz w:val="28"/>
          <w:szCs w:val="28"/>
        </w:rPr>
        <w:t xml:space="preserve"> </w:t>
      </w:r>
    </w:p>
    <w:p w:rsidR="003820DF"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Адресны</w:t>
      </w:r>
      <w:r w:rsidR="00A11CF0">
        <w:rPr>
          <w:rFonts w:ascii="Times New Roman" w:hAnsi="Times New Roman" w:cs="Times New Roman"/>
          <w:color w:val="000000" w:themeColor="text1"/>
          <w:sz w:val="28"/>
          <w:szCs w:val="28"/>
        </w:rPr>
        <w:t>й</w:t>
      </w:r>
      <w:r w:rsidRPr="00B30CF9">
        <w:rPr>
          <w:rFonts w:ascii="Times New Roman" w:hAnsi="Times New Roman" w:cs="Times New Roman"/>
          <w:color w:val="000000" w:themeColor="text1"/>
          <w:sz w:val="28"/>
          <w:szCs w:val="28"/>
        </w:rPr>
        <w:t xml:space="preserve"> переч</w:t>
      </w:r>
      <w:r w:rsidR="00A11CF0">
        <w:rPr>
          <w:rFonts w:ascii="Times New Roman" w:hAnsi="Times New Roman" w:cs="Times New Roman"/>
          <w:color w:val="000000" w:themeColor="text1"/>
          <w:sz w:val="28"/>
          <w:szCs w:val="28"/>
        </w:rPr>
        <w:t>ень</w:t>
      </w:r>
      <w:r w:rsidRPr="00B30CF9">
        <w:rPr>
          <w:rFonts w:ascii="Times New Roman" w:hAnsi="Times New Roman" w:cs="Times New Roman"/>
          <w:color w:val="000000" w:themeColor="text1"/>
          <w:sz w:val="28"/>
          <w:szCs w:val="28"/>
        </w:rPr>
        <w:t xml:space="preserve"> дворовых территорий, подлежащих благоустройству </w:t>
      </w:r>
      <w:r w:rsidR="009F1B19">
        <w:rPr>
          <w:rFonts w:ascii="Times New Roman" w:hAnsi="Times New Roman" w:cs="Times New Roman"/>
          <w:color w:val="000000" w:themeColor="text1"/>
          <w:sz w:val="28"/>
          <w:szCs w:val="28"/>
        </w:rPr>
        <w:t>в 2020-</w:t>
      </w:r>
      <w:r w:rsidRPr="00B30CF9">
        <w:rPr>
          <w:rFonts w:ascii="Times New Roman" w:hAnsi="Times New Roman" w:cs="Times New Roman"/>
          <w:color w:val="000000" w:themeColor="text1"/>
          <w:sz w:val="28"/>
          <w:szCs w:val="28"/>
        </w:rPr>
        <w:t>202</w:t>
      </w:r>
      <w:r w:rsidR="006D6D73"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годах, </w:t>
      </w:r>
      <w:proofErr w:type="gramStart"/>
      <w:r w:rsidRPr="00B30CF9">
        <w:rPr>
          <w:rFonts w:ascii="Times New Roman" w:hAnsi="Times New Roman" w:cs="Times New Roman"/>
          <w:color w:val="000000" w:themeColor="text1"/>
          <w:sz w:val="28"/>
          <w:szCs w:val="28"/>
        </w:rPr>
        <w:t>включенны</w:t>
      </w:r>
      <w:r w:rsidR="009F1B19">
        <w:rPr>
          <w:rFonts w:ascii="Times New Roman" w:hAnsi="Times New Roman" w:cs="Times New Roman"/>
          <w:color w:val="000000" w:themeColor="text1"/>
          <w:sz w:val="28"/>
          <w:szCs w:val="28"/>
        </w:rPr>
        <w:t>е</w:t>
      </w:r>
      <w:proofErr w:type="gramEnd"/>
      <w:r w:rsidR="009F1B1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 xml:space="preserve">в муниципальную программу, представлен в </w:t>
      </w:r>
      <w:hyperlink w:anchor="P8818" w:history="1">
        <w:r w:rsidRPr="00B30CF9">
          <w:rPr>
            <w:rFonts w:ascii="Times New Roman" w:hAnsi="Times New Roman" w:cs="Times New Roman"/>
            <w:color w:val="000000" w:themeColor="text1"/>
            <w:sz w:val="28"/>
            <w:szCs w:val="28"/>
          </w:rPr>
          <w:t>приложении 4</w:t>
        </w:r>
      </w:hyperlink>
      <w:r w:rsidR="009F1B1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к муниципальной программе.</w:t>
      </w:r>
    </w:p>
    <w:p w:rsidR="001A0CE8" w:rsidRDefault="001A0CE8" w:rsidP="001A0CE8">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Формирование перечня дворовых территорий </w:t>
      </w:r>
      <w:r w:rsidR="00792695">
        <w:rPr>
          <w:rFonts w:ascii="Times New Roman" w:hAnsi="Times New Roman" w:cs="Times New Roman"/>
          <w:color w:val="000000" w:themeColor="text1"/>
          <w:sz w:val="28"/>
          <w:szCs w:val="28"/>
        </w:rPr>
        <w:t>МКД</w:t>
      </w:r>
      <w:r w:rsidRPr="00B30CF9">
        <w:rPr>
          <w:rFonts w:ascii="Times New Roman" w:hAnsi="Times New Roman" w:cs="Times New Roman"/>
          <w:color w:val="000000" w:themeColor="text1"/>
          <w:sz w:val="28"/>
          <w:szCs w:val="28"/>
        </w:rPr>
        <w:t xml:space="preserve">, подлежащих включению в </w:t>
      </w:r>
      <w:r>
        <w:rPr>
          <w:rFonts w:ascii="Times New Roman" w:hAnsi="Times New Roman" w:cs="Times New Roman"/>
          <w:color w:val="000000" w:themeColor="text1"/>
          <w:sz w:val="28"/>
          <w:szCs w:val="28"/>
        </w:rPr>
        <w:t xml:space="preserve">муниципальную </w:t>
      </w:r>
      <w:r w:rsidRPr="00B30CF9">
        <w:rPr>
          <w:rFonts w:ascii="Times New Roman" w:hAnsi="Times New Roman" w:cs="Times New Roman"/>
          <w:color w:val="000000" w:themeColor="text1"/>
          <w:sz w:val="28"/>
          <w:szCs w:val="28"/>
        </w:rPr>
        <w:t>программу (далее - Перечень), осуществляется в соответствии с Порядком</w:t>
      </w:r>
      <w:r>
        <w:rPr>
          <w:rFonts w:ascii="Times New Roman" w:hAnsi="Times New Roman" w:cs="Times New Roman"/>
          <w:color w:val="000000" w:themeColor="text1"/>
          <w:sz w:val="28"/>
          <w:szCs w:val="28"/>
        </w:rPr>
        <w:t xml:space="preserve"> представления, рассмотрения и оценки предложений</w:t>
      </w:r>
      <w:r w:rsidRPr="00B30CF9">
        <w:rPr>
          <w:rFonts w:ascii="Times New Roman" w:hAnsi="Times New Roman" w:cs="Times New Roman"/>
          <w:color w:val="000000" w:themeColor="text1"/>
          <w:sz w:val="28"/>
          <w:szCs w:val="28"/>
        </w:rPr>
        <w:t xml:space="preserve"> заинтересованных лиц о включении дворовых территорий в муниципальную программу</w:t>
      </w:r>
      <w:r w:rsidR="00C95C3E">
        <w:rPr>
          <w:rFonts w:ascii="Times New Roman" w:hAnsi="Times New Roman" w:cs="Times New Roman"/>
          <w:color w:val="000000" w:themeColor="text1"/>
          <w:sz w:val="28"/>
          <w:szCs w:val="28"/>
        </w:rPr>
        <w:t>,</w:t>
      </w:r>
      <w:r w:rsidR="00C95C3E" w:rsidRPr="00C95C3E">
        <w:rPr>
          <w:rFonts w:ascii="Times New Roman" w:hAnsi="Times New Roman" w:cs="Times New Roman"/>
          <w:color w:val="000000" w:themeColor="text1"/>
          <w:sz w:val="28"/>
          <w:szCs w:val="28"/>
        </w:rPr>
        <w:t xml:space="preserve"> </w:t>
      </w:r>
      <w:r w:rsidR="00C95C3E" w:rsidRPr="00B30CF9">
        <w:rPr>
          <w:rFonts w:ascii="Times New Roman" w:hAnsi="Times New Roman" w:cs="Times New Roman"/>
          <w:color w:val="000000" w:themeColor="text1"/>
          <w:sz w:val="28"/>
          <w:szCs w:val="28"/>
        </w:rPr>
        <w:t>утвержденн</w:t>
      </w:r>
      <w:r w:rsidR="00C95C3E">
        <w:rPr>
          <w:rFonts w:ascii="Times New Roman" w:hAnsi="Times New Roman" w:cs="Times New Roman"/>
          <w:color w:val="000000" w:themeColor="text1"/>
          <w:sz w:val="28"/>
          <w:szCs w:val="28"/>
        </w:rPr>
        <w:t>ым постановлением Администрации города Твери от 19.10.2017 № 1383 «О реализации федерального приоритетного проекта «Формирование комфортной городской среды» в городе Твери в период с 2018 по 2023 годы»</w:t>
      </w:r>
      <w:r w:rsidRPr="00B30C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End"/>
    </w:p>
    <w:p w:rsidR="00D21301" w:rsidRDefault="005E3AFA" w:rsidP="00D213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соответствии</w:t>
      </w:r>
      <w:r w:rsidR="00D21301" w:rsidRPr="00D21301">
        <w:rPr>
          <w:rFonts w:ascii="Times New Roman" w:hAnsi="Times New Roman" w:cs="Times New Roman"/>
          <w:sz w:val="28"/>
          <w:szCs w:val="28"/>
        </w:rPr>
        <w:t xml:space="preserve"> </w:t>
      </w:r>
      <w:r w:rsidR="00D21301">
        <w:rPr>
          <w:rFonts w:ascii="Times New Roman" w:hAnsi="Times New Roman" w:cs="Times New Roman"/>
          <w:sz w:val="28"/>
          <w:szCs w:val="28"/>
        </w:rPr>
        <w:t>с Порядком инвентаризации</w:t>
      </w:r>
      <w:r w:rsidR="00D21301">
        <w:rPr>
          <w:rFonts w:ascii="Times New Roman" w:hAnsi="Times New Roman" w:cs="Times New Roman"/>
          <w:bCs/>
          <w:sz w:val="28"/>
          <w:szCs w:val="28"/>
        </w:rPr>
        <w:t>,</w:t>
      </w:r>
      <w:r w:rsidR="00D21301" w:rsidRPr="00BA4A25">
        <w:rPr>
          <w:rFonts w:ascii="Times New Roman" w:hAnsi="Times New Roman" w:cs="Times New Roman"/>
          <w:color w:val="000000" w:themeColor="text1"/>
          <w:sz w:val="28"/>
          <w:szCs w:val="28"/>
        </w:rPr>
        <w:t xml:space="preserve"> </w:t>
      </w:r>
      <w:r w:rsidR="00D21301" w:rsidRPr="00B30CF9">
        <w:rPr>
          <w:rFonts w:ascii="Times New Roman" w:hAnsi="Times New Roman" w:cs="Times New Roman"/>
          <w:color w:val="000000" w:themeColor="text1"/>
          <w:sz w:val="28"/>
          <w:szCs w:val="28"/>
        </w:rPr>
        <w:t>представлен</w:t>
      </w:r>
      <w:r w:rsidR="00D21301">
        <w:rPr>
          <w:rFonts w:ascii="Times New Roman" w:hAnsi="Times New Roman" w:cs="Times New Roman"/>
          <w:color w:val="000000" w:themeColor="text1"/>
          <w:sz w:val="28"/>
          <w:szCs w:val="28"/>
        </w:rPr>
        <w:t>ны</w:t>
      </w:r>
      <w:r w:rsidR="009F1B19">
        <w:rPr>
          <w:rFonts w:ascii="Times New Roman" w:hAnsi="Times New Roman" w:cs="Times New Roman"/>
          <w:color w:val="000000" w:themeColor="text1"/>
          <w:sz w:val="28"/>
          <w:szCs w:val="28"/>
        </w:rPr>
        <w:t>м</w:t>
      </w:r>
      <w:r w:rsidR="00D21301" w:rsidRPr="00B30CF9">
        <w:rPr>
          <w:rFonts w:ascii="Times New Roman" w:hAnsi="Times New Roman" w:cs="Times New Roman"/>
          <w:color w:val="000000" w:themeColor="text1"/>
          <w:sz w:val="28"/>
          <w:szCs w:val="28"/>
        </w:rPr>
        <w:t xml:space="preserve"> в </w:t>
      </w:r>
      <w:hyperlink w:anchor="P12147" w:history="1">
        <w:r w:rsidR="00D21301" w:rsidRPr="00B30CF9">
          <w:rPr>
            <w:rFonts w:ascii="Times New Roman" w:hAnsi="Times New Roman" w:cs="Times New Roman"/>
            <w:color w:val="000000" w:themeColor="text1"/>
            <w:sz w:val="28"/>
            <w:szCs w:val="28"/>
          </w:rPr>
          <w:t xml:space="preserve">приложении </w:t>
        </w:r>
        <w:r w:rsidR="00D21301">
          <w:rPr>
            <w:rFonts w:ascii="Times New Roman" w:hAnsi="Times New Roman" w:cs="Times New Roman"/>
            <w:color w:val="000000" w:themeColor="text1"/>
            <w:sz w:val="28"/>
            <w:szCs w:val="28"/>
          </w:rPr>
          <w:t>10</w:t>
        </w:r>
      </w:hyperlink>
      <w:r w:rsidR="00D21301">
        <w:rPr>
          <w:rFonts w:ascii="Times New Roman" w:hAnsi="Times New Roman" w:cs="Times New Roman"/>
          <w:color w:val="000000" w:themeColor="text1"/>
          <w:sz w:val="28"/>
          <w:szCs w:val="28"/>
        </w:rPr>
        <w:t xml:space="preserve"> к муниципальной программе.</w:t>
      </w:r>
      <w:r w:rsidR="00D21301">
        <w:rPr>
          <w:rFonts w:ascii="Times New Roman" w:hAnsi="Times New Roman" w:cs="Times New Roman"/>
          <w:sz w:val="28"/>
          <w:szCs w:val="28"/>
        </w:rPr>
        <w:t xml:space="preserve"> </w:t>
      </w:r>
    </w:p>
    <w:p w:rsidR="00C224B7" w:rsidRPr="00B30CF9" w:rsidRDefault="00C224B7" w:rsidP="00554A9B">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Процесс подготовки и утверждения </w:t>
      </w:r>
      <w:proofErr w:type="gramStart"/>
      <w:r w:rsidRPr="00B30CF9">
        <w:rPr>
          <w:rFonts w:ascii="Times New Roman" w:hAnsi="Times New Roman" w:cs="Times New Roman"/>
          <w:color w:val="000000" w:themeColor="text1"/>
          <w:sz w:val="28"/>
          <w:szCs w:val="28"/>
        </w:rPr>
        <w:t>дизайн-проектов</w:t>
      </w:r>
      <w:proofErr w:type="gramEnd"/>
      <w:r w:rsidRPr="00B30CF9">
        <w:rPr>
          <w:rFonts w:ascii="Times New Roman" w:hAnsi="Times New Roman" w:cs="Times New Roman"/>
          <w:color w:val="000000" w:themeColor="text1"/>
          <w:sz w:val="28"/>
          <w:szCs w:val="28"/>
        </w:rPr>
        <w:t xml:space="preserve"> благоустройства дворовых территорий МКД, включенных в Перечень, регулируется </w:t>
      </w:r>
      <w:r w:rsidR="002C5CC4">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орядком разработки, обсуждения с заинтересованными лицами и утверждения дизайн-проектов благоустройства дворовой территории, включе</w:t>
      </w:r>
      <w:r w:rsidR="002C5CC4">
        <w:rPr>
          <w:rFonts w:ascii="Times New Roman" w:hAnsi="Times New Roman" w:cs="Times New Roman"/>
          <w:color w:val="000000" w:themeColor="text1"/>
          <w:sz w:val="28"/>
          <w:szCs w:val="28"/>
        </w:rPr>
        <w:t>нной в муниципальную программу.</w:t>
      </w:r>
      <w:r w:rsidR="00554A9B" w:rsidRPr="00554A9B">
        <w:rPr>
          <w:rFonts w:ascii="Times New Roman" w:hAnsi="Times New Roman" w:cs="Times New Roman"/>
          <w:color w:val="000000" w:themeColor="text1"/>
          <w:sz w:val="28"/>
          <w:szCs w:val="28"/>
        </w:rPr>
        <w:t xml:space="preserve"> </w:t>
      </w:r>
      <w:r w:rsidR="00554A9B" w:rsidRPr="00B30CF9">
        <w:rPr>
          <w:rFonts w:ascii="Times New Roman" w:hAnsi="Times New Roman" w:cs="Times New Roman"/>
          <w:color w:val="000000" w:themeColor="text1"/>
          <w:sz w:val="28"/>
          <w:szCs w:val="28"/>
        </w:rPr>
        <w:t xml:space="preserve">Порядок разработки, обсуждения с заинтересованными лицами и утверждения </w:t>
      </w:r>
      <w:proofErr w:type="gramStart"/>
      <w:r w:rsidR="00554A9B" w:rsidRPr="00B30CF9">
        <w:rPr>
          <w:rFonts w:ascii="Times New Roman" w:hAnsi="Times New Roman" w:cs="Times New Roman"/>
          <w:color w:val="000000" w:themeColor="text1"/>
          <w:sz w:val="28"/>
          <w:szCs w:val="28"/>
        </w:rPr>
        <w:t>дизайн-проектов</w:t>
      </w:r>
      <w:proofErr w:type="gramEnd"/>
      <w:r w:rsidR="00554A9B" w:rsidRPr="00B30CF9">
        <w:rPr>
          <w:rFonts w:ascii="Times New Roman" w:hAnsi="Times New Roman" w:cs="Times New Roman"/>
          <w:color w:val="000000" w:themeColor="text1"/>
          <w:sz w:val="28"/>
          <w:szCs w:val="28"/>
        </w:rPr>
        <w:t xml:space="preserve"> благоустройства дворовой территории, включенной в муниципальную программу, представлен в </w:t>
      </w:r>
      <w:hyperlink w:anchor="P11976" w:history="1">
        <w:r w:rsidR="00554A9B" w:rsidRPr="00B30CF9">
          <w:rPr>
            <w:rFonts w:ascii="Times New Roman" w:hAnsi="Times New Roman" w:cs="Times New Roman"/>
            <w:color w:val="000000" w:themeColor="text1"/>
            <w:sz w:val="28"/>
            <w:szCs w:val="28"/>
          </w:rPr>
          <w:t>приложении 5</w:t>
        </w:r>
      </w:hyperlink>
      <w:r w:rsidR="00554A9B" w:rsidRPr="00B30CF9">
        <w:rPr>
          <w:rFonts w:ascii="Times New Roman" w:hAnsi="Times New Roman" w:cs="Times New Roman"/>
          <w:color w:val="000000" w:themeColor="text1"/>
          <w:sz w:val="28"/>
          <w:szCs w:val="28"/>
        </w:rPr>
        <w:t xml:space="preserve"> к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Финансовое участие жителей в реализации дополнительного перечня работ по благоустройству дворовой территории осуществляется</w:t>
      </w:r>
      <w:r w:rsidR="009F1B19">
        <w:rPr>
          <w:rFonts w:ascii="Times New Roman" w:hAnsi="Times New Roman" w:cs="Times New Roman"/>
          <w:color w:val="000000" w:themeColor="text1"/>
          <w:sz w:val="28"/>
          <w:szCs w:val="28"/>
        </w:rPr>
        <w:t xml:space="preserve"> в соответствии</w:t>
      </w:r>
      <w:r w:rsidRPr="00B30CF9">
        <w:rPr>
          <w:rFonts w:ascii="Times New Roman" w:hAnsi="Times New Roman" w:cs="Times New Roman"/>
          <w:color w:val="000000" w:themeColor="text1"/>
          <w:sz w:val="28"/>
          <w:szCs w:val="28"/>
        </w:rPr>
        <w:t xml:space="preserve"> </w:t>
      </w:r>
      <w:r w:rsidR="00554A9B">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орядк</w:t>
      </w:r>
      <w:r w:rsidR="00554A9B">
        <w:rPr>
          <w:rFonts w:ascii="Times New Roman" w:hAnsi="Times New Roman" w:cs="Times New Roman"/>
          <w:color w:val="000000" w:themeColor="text1"/>
          <w:sz w:val="28"/>
          <w:szCs w:val="28"/>
        </w:rPr>
        <w:t>ом</w:t>
      </w:r>
      <w:r w:rsidR="00554A9B">
        <w:rPr>
          <w:rFonts w:ascii="Times New Roman" w:hAnsi="Times New Roman" w:cs="Times New Roman"/>
          <w:b/>
          <w:bCs/>
          <w:color w:val="0D0D0D"/>
          <w:sz w:val="28"/>
          <w:szCs w:val="28"/>
        </w:rPr>
        <w:t xml:space="preserve"> </w:t>
      </w:r>
      <w:r w:rsidR="002C5CC4" w:rsidRPr="002C5CC4">
        <w:rPr>
          <w:rFonts w:ascii="Times New Roman" w:hAnsi="Times New Roman" w:cs="Times New Roman"/>
          <w:bCs/>
          <w:sz w:val="28"/>
          <w:szCs w:val="28"/>
        </w:rPr>
        <w:t>аккумулирования и расходования</w:t>
      </w:r>
      <w:r w:rsidR="002C5CC4">
        <w:rPr>
          <w:rFonts w:ascii="Times New Roman" w:hAnsi="Times New Roman" w:cs="Times New Roman"/>
          <w:bCs/>
          <w:sz w:val="28"/>
          <w:szCs w:val="28"/>
        </w:rPr>
        <w:t xml:space="preserve"> средств заинтересованных лиц, </w:t>
      </w:r>
      <w:r w:rsidR="002C5CC4" w:rsidRPr="002C5CC4">
        <w:rPr>
          <w:rFonts w:ascii="Times New Roman" w:hAnsi="Times New Roman" w:cs="Times New Roman"/>
          <w:bCs/>
          <w:sz w:val="28"/>
          <w:szCs w:val="28"/>
        </w:rPr>
        <w:t>направляемых на выполнение</w:t>
      </w:r>
      <w:r w:rsidR="002C5CC4">
        <w:rPr>
          <w:rFonts w:ascii="Times New Roman" w:hAnsi="Times New Roman" w:cs="Times New Roman"/>
          <w:bCs/>
          <w:sz w:val="28"/>
          <w:szCs w:val="28"/>
        </w:rPr>
        <w:t xml:space="preserve"> дополнительного перечня работ </w:t>
      </w:r>
      <w:r w:rsidR="002C5CC4" w:rsidRPr="002C5CC4">
        <w:rPr>
          <w:rFonts w:ascii="Times New Roman" w:hAnsi="Times New Roman" w:cs="Times New Roman"/>
          <w:bCs/>
          <w:sz w:val="28"/>
          <w:szCs w:val="28"/>
        </w:rPr>
        <w:t>по благоустройству дворовых территорий города Твери</w:t>
      </w:r>
      <w:r w:rsidRPr="00B30CF9">
        <w:rPr>
          <w:rFonts w:ascii="Times New Roman" w:hAnsi="Times New Roman" w:cs="Times New Roman"/>
          <w:color w:val="000000" w:themeColor="text1"/>
          <w:sz w:val="28"/>
          <w:szCs w:val="28"/>
        </w:rPr>
        <w:t>, установленн</w:t>
      </w:r>
      <w:r w:rsidR="009F1B19">
        <w:rPr>
          <w:rFonts w:ascii="Times New Roman" w:hAnsi="Times New Roman" w:cs="Times New Roman"/>
          <w:color w:val="000000" w:themeColor="text1"/>
          <w:sz w:val="28"/>
          <w:szCs w:val="28"/>
        </w:rPr>
        <w:t>ы</w:t>
      </w:r>
      <w:r w:rsidRPr="00B30CF9">
        <w:rPr>
          <w:rFonts w:ascii="Times New Roman" w:hAnsi="Times New Roman" w:cs="Times New Roman"/>
          <w:color w:val="000000" w:themeColor="text1"/>
          <w:sz w:val="28"/>
          <w:szCs w:val="28"/>
        </w:rPr>
        <w:t xml:space="preserve">м в </w:t>
      </w:r>
      <w:hyperlink w:anchor="P12014" w:history="1">
        <w:r w:rsidRPr="00B30CF9">
          <w:rPr>
            <w:rFonts w:ascii="Times New Roman" w:hAnsi="Times New Roman" w:cs="Times New Roman"/>
            <w:color w:val="000000" w:themeColor="text1"/>
            <w:sz w:val="28"/>
            <w:szCs w:val="28"/>
          </w:rPr>
          <w:t>приложении 6</w:t>
        </w:r>
      </w:hyperlink>
      <w:r w:rsidRPr="00B30CF9">
        <w:rPr>
          <w:rFonts w:ascii="Times New Roman" w:hAnsi="Times New Roman" w:cs="Times New Roman"/>
          <w:color w:val="000000" w:themeColor="text1"/>
          <w:sz w:val="28"/>
          <w:szCs w:val="28"/>
        </w:rPr>
        <w:t xml:space="preserve"> к муниципальной программе.</w:t>
      </w:r>
    </w:p>
    <w:p w:rsidR="00C61030" w:rsidRDefault="00C61030" w:rsidP="00C61030">
      <w:pPr>
        <w:autoSpaceDE w:val="0"/>
        <w:autoSpaceDN w:val="0"/>
        <w:adjustRightInd w:val="0"/>
        <w:spacing w:after="0" w:line="240" w:lineRule="auto"/>
        <w:ind w:firstLine="708"/>
        <w:jc w:val="both"/>
        <w:rPr>
          <w:rFonts w:ascii="Times New Roman" w:hAnsi="Times New Roman" w:cs="Times New Roman"/>
          <w:sz w:val="28"/>
          <w:szCs w:val="28"/>
        </w:rPr>
      </w:pPr>
      <w:r w:rsidRPr="001A0CE8">
        <w:rPr>
          <w:rFonts w:ascii="Times New Roman" w:hAnsi="Times New Roman" w:cs="Times New Roman"/>
          <w:sz w:val="28"/>
          <w:szCs w:val="28"/>
        </w:rPr>
        <w:t xml:space="preserve">До начала проведения инвентаризации </w:t>
      </w:r>
      <w:r w:rsidR="009F1B19">
        <w:rPr>
          <w:rFonts w:ascii="Times New Roman" w:hAnsi="Times New Roman" w:cs="Times New Roman"/>
          <w:sz w:val="28"/>
          <w:szCs w:val="28"/>
        </w:rPr>
        <w:t>осуществляется</w:t>
      </w:r>
      <w:r w:rsidRPr="001A0CE8">
        <w:rPr>
          <w:rFonts w:ascii="Times New Roman" w:hAnsi="Times New Roman" w:cs="Times New Roman"/>
          <w:sz w:val="28"/>
          <w:szCs w:val="28"/>
        </w:rPr>
        <w:t xml:space="preserve"> предварительное заполнение </w:t>
      </w:r>
      <w:r w:rsidR="00BA4A25" w:rsidRPr="001A0CE8">
        <w:rPr>
          <w:rFonts w:ascii="Times New Roman" w:hAnsi="Times New Roman" w:cs="Times New Roman"/>
          <w:sz w:val="28"/>
          <w:szCs w:val="28"/>
        </w:rPr>
        <w:t>п</w:t>
      </w:r>
      <w:r w:rsidRPr="001A0CE8">
        <w:rPr>
          <w:rFonts w:ascii="Times New Roman" w:hAnsi="Times New Roman" w:cs="Times New Roman"/>
          <w:sz w:val="28"/>
          <w:szCs w:val="28"/>
        </w:rPr>
        <w:t xml:space="preserve">аспортов </w:t>
      </w:r>
      <w:r w:rsidR="00BA4A25" w:rsidRPr="001A0CE8">
        <w:rPr>
          <w:rFonts w:ascii="Times New Roman" w:hAnsi="Times New Roman" w:cs="Times New Roman"/>
          <w:sz w:val="28"/>
          <w:szCs w:val="28"/>
        </w:rPr>
        <w:t xml:space="preserve">благоустройства </w:t>
      </w:r>
      <w:r w:rsidR="00BA4A25">
        <w:rPr>
          <w:rFonts w:ascii="Times New Roman" w:hAnsi="Times New Roman" w:cs="Times New Roman"/>
          <w:sz w:val="28"/>
          <w:szCs w:val="28"/>
        </w:rPr>
        <w:t>дворовых территорий и общественных территорий.</w:t>
      </w:r>
    </w:p>
    <w:p w:rsidR="00C224B7" w:rsidRDefault="00C224B7" w:rsidP="00C224B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реализации Программы Администрации города Твери имеет право:</w:t>
      </w:r>
    </w:p>
    <w:p w:rsidR="00C224B7" w:rsidRPr="006E4B1B"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E4B1B">
        <w:rPr>
          <w:rFonts w:ascii="Times New Roman" w:hAnsi="Times New Roman" w:cs="Times New Roman"/>
          <w:sz w:val="28"/>
          <w:szCs w:val="28"/>
        </w:rPr>
        <w:t xml:space="preserve">исключать из адресного перечня дворовых и общественных территорий, подлежащих благоустройству территории, расположенные вблизи </w:t>
      </w:r>
      <w:r w:rsidR="00792695">
        <w:rPr>
          <w:rFonts w:ascii="Times New Roman" w:hAnsi="Times New Roman" w:cs="Times New Roman"/>
          <w:sz w:val="28"/>
          <w:szCs w:val="28"/>
        </w:rPr>
        <w:t>МКД</w:t>
      </w:r>
      <w:r w:rsidRPr="006E4B1B">
        <w:rPr>
          <w:rFonts w:ascii="Times New Roman" w:hAnsi="Times New Roman" w:cs="Times New Roman"/>
          <w:sz w:val="28"/>
          <w:szCs w:val="28"/>
        </w:rPr>
        <w:t>,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общественной</w:t>
      </w:r>
      <w:proofErr w:type="gramEnd"/>
      <w:r w:rsidRPr="006E4B1B">
        <w:rPr>
          <w:rFonts w:ascii="Times New Roman" w:hAnsi="Times New Roman" w:cs="Times New Roman"/>
          <w:sz w:val="28"/>
          <w:szCs w:val="28"/>
        </w:rPr>
        <w:t xml:space="preserve"> комиссией в порядке, установленном такой комиссией;</w:t>
      </w:r>
    </w:p>
    <w:p w:rsidR="00C224B7" w:rsidRPr="006E4B1B"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E4B1B">
        <w:rPr>
          <w:rFonts w:ascii="Times New Roman" w:hAnsi="Times New Roman" w:cs="Times New Roman"/>
          <w:sz w:val="28"/>
          <w:szCs w:val="28"/>
        </w:rPr>
        <w:t xml:space="preserve">исключать из адресного перечня дворовых территорий, подлежащих благоустройству дворовые территории, собственники помещений </w:t>
      </w:r>
      <w:r w:rsidR="00792695">
        <w:rPr>
          <w:rFonts w:ascii="Times New Roman" w:hAnsi="Times New Roman" w:cs="Times New Roman"/>
          <w:sz w:val="28"/>
          <w:szCs w:val="28"/>
        </w:rPr>
        <w:t>МКД</w:t>
      </w:r>
      <w:r w:rsidRPr="006E4B1B">
        <w:rPr>
          <w:rFonts w:ascii="Times New Roman" w:hAnsi="Times New Roman" w:cs="Times New Roman"/>
          <w:sz w:val="28"/>
          <w:szCs w:val="28"/>
        </w:rPr>
        <w:t xml:space="preserve">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общественной комиссией в порядке, установленном такой комиссией</w:t>
      </w:r>
      <w:r w:rsidR="009F1B19">
        <w:rPr>
          <w:rFonts w:ascii="Times New Roman" w:hAnsi="Times New Roman" w:cs="Times New Roman"/>
          <w:sz w:val="28"/>
          <w:szCs w:val="28"/>
        </w:rPr>
        <w:t>.</w:t>
      </w:r>
    </w:p>
    <w:p w:rsidR="009552FA" w:rsidRPr="009F1B19" w:rsidRDefault="009552FA" w:rsidP="005442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отношении дворовых территорий, на которых планируются работы по благоустройству, обеспечивается проведение работ по образованию земельных участков</w:t>
      </w:r>
      <w:r w:rsidR="00544275">
        <w:rPr>
          <w:rFonts w:ascii="Times New Roman" w:hAnsi="Times New Roman" w:cs="Times New Roman"/>
          <w:sz w:val="28"/>
          <w:szCs w:val="28"/>
        </w:rPr>
        <w:t>, в целях софинансирования из средств бюджета Тверской области.</w:t>
      </w:r>
    </w:p>
    <w:p w:rsidR="00C224B7" w:rsidRDefault="009F1B19" w:rsidP="009F1B19">
      <w:pPr>
        <w:pStyle w:val="a9"/>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C224B7" w:rsidRPr="006E4B1B">
        <w:rPr>
          <w:rFonts w:ascii="Times New Roman" w:hAnsi="Times New Roman" w:cs="Times New Roman"/>
          <w:sz w:val="28"/>
          <w:szCs w:val="28"/>
        </w:rPr>
        <w:t>редельн</w:t>
      </w:r>
      <w:r>
        <w:rPr>
          <w:rFonts w:ascii="Times New Roman" w:hAnsi="Times New Roman" w:cs="Times New Roman"/>
          <w:sz w:val="28"/>
          <w:szCs w:val="28"/>
        </w:rPr>
        <w:t>ая</w:t>
      </w:r>
      <w:r w:rsidR="00C224B7" w:rsidRPr="006E4B1B">
        <w:rPr>
          <w:rFonts w:ascii="Times New Roman" w:hAnsi="Times New Roman" w:cs="Times New Roman"/>
          <w:sz w:val="28"/>
          <w:szCs w:val="28"/>
        </w:rPr>
        <w:t xml:space="preserve"> дат</w:t>
      </w:r>
      <w:r>
        <w:rPr>
          <w:rFonts w:ascii="Times New Roman" w:hAnsi="Times New Roman" w:cs="Times New Roman"/>
          <w:sz w:val="28"/>
          <w:szCs w:val="28"/>
        </w:rPr>
        <w:t>а</w:t>
      </w:r>
      <w:r w:rsidR="00C224B7" w:rsidRPr="006E4B1B">
        <w:rPr>
          <w:rFonts w:ascii="Times New Roman" w:hAnsi="Times New Roman" w:cs="Times New Roman"/>
          <w:sz w:val="28"/>
          <w:szCs w:val="28"/>
        </w:rPr>
        <w:t xml:space="preserve"> заключения соглашений по результатам закупки товаров, работ и услуг для обеспечения муниципальных нужд в целях реализации муниципальн</w:t>
      </w:r>
      <w:r>
        <w:rPr>
          <w:rFonts w:ascii="Times New Roman" w:hAnsi="Times New Roman" w:cs="Times New Roman"/>
          <w:sz w:val="28"/>
          <w:szCs w:val="28"/>
        </w:rPr>
        <w:t>ой</w:t>
      </w:r>
      <w:r w:rsidR="00C224B7" w:rsidRPr="006E4B1B">
        <w:rPr>
          <w:rFonts w:ascii="Times New Roman" w:hAnsi="Times New Roman" w:cs="Times New Roman"/>
          <w:sz w:val="28"/>
          <w:szCs w:val="28"/>
        </w:rPr>
        <w:t xml:space="preserve"> программ</w:t>
      </w:r>
      <w:r>
        <w:rPr>
          <w:rFonts w:ascii="Times New Roman" w:hAnsi="Times New Roman" w:cs="Times New Roman"/>
          <w:sz w:val="28"/>
          <w:szCs w:val="28"/>
        </w:rPr>
        <w:t>ы -</w:t>
      </w:r>
      <w:r w:rsidR="00C224B7" w:rsidRPr="006E4B1B">
        <w:rPr>
          <w:rFonts w:ascii="Times New Roman" w:hAnsi="Times New Roman" w:cs="Times New Roman"/>
          <w:sz w:val="28"/>
          <w:szCs w:val="28"/>
        </w:rPr>
        <w:t xml:space="preserve">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w:t>
      </w:r>
      <w:proofErr w:type="gramEnd"/>
      <w:r w:rsidR="00C224B7" w:rsidRPr="006E4B1B">
        <w:rPr>
          <w:rFonts w:ascii="Times New Roman" w:hAnsi="Times New Roman" w:cs="Times New Roman"/>
          <w:sz w:val="28"/>
          <w:szCs w:val="28"/>
        </w:rPr>
        <w:t>)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44242" w:rsidRPr="00544242" w:rsidRDefault="00544242" w:rsidP="00544242">
      <w:pPr>
        <w:pStyle w:val="a9"/>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Одним из важных критериев формирования и реализации муниципальн</w:t>
      </w:r>
      <w:r>
        <w:rPr>
          <w:rFonts w:ascii="Times New Roman" w:hAnsi="Times New Roman" w:cs="Times New Roman"/>
          <w:sz w:val="28"/>
          <w:szCs w:val="28"/>
        </w:rPr>
        <w:t>ой</w:t>
      </w:r>
      <w:r w:rsidRPr="00544242">
        <w:rPr>
          <w:rFonts w:ascii="Times New Roman" w:hAnsi="Times New Roman" w:cs="Times New Roman"/>
          <w:sz w:val="28"/>
          <w:szCs w:val="28"/>
        </w:rPr>
        <w:t xml:space="preserve"> программ</w:t>
      </w:r>
      <w:r>
        <w:rPr>
          <w:rFonts w:ascii="Times New Roman" w:hAnsi="Times New Roman" w:cs="Times New Roman"/>
          <w:sz w:val="28"/>
          <w:szCs w:val="28"/>
        </w:rPr>
        <w:t>ы</w:t>
      </w:r>
      <w:r w:rsidRPr="00544242">
        <w:rPr>
          <w:rFonts w:ascii="Times New Roman" w:hAnsi="Times New Roman" w:cs="Times New Roman"/>
          <w:sz w:val="28"/>
          <w:szCs w:val="28"/>
        </w:rPr>
        <w:t xml:space="preserve"> является обеспечение вовлечения граждан и общественных организаций в процесс обсуждения проектов муниципальн</w:t>
      </w:r>
      <w:r>
        <w:rPr>
          <w:rFonts w:ascii="Times New Roman" w:hAnsi="Times New Roman" w:cs="Times New Roman"/>
          <w:sz w:val="28"/>
          <w:szCs w:val="28"/>
        </w:rPr>
        <w:t>ой</w:t>
      </w:r>
      <w:r w:rsidRPr="00544242">
        <w:rPr>
          <w:rFonts w:ascii="Times New Roman" w:hAnsi="Times New Roman" w:cs="Times New Roman"/>
          <w:sz w:val="28"/>
          <w:szCs w:val="28"/>
        </w:rPr>
        <w:t xml:space="preserve"> программ</w:t>
      </w:r>
      <w:r>
        <w:rPr>
          <w:rFonts w:ascii="Times New Roman" w:hAnsi="Times New Roman" w:cs="Times New Roman"/>
          <w:sz w:val="28"/>
          <w:szCs w:val="28"/>
        </w:rPr>
        <w:t>ы</w:t>
      </w:r>
      <w:r w:rsidRPr="00544242">
        <w:rPr>
          <w:rFonts w:ascii="Times New Roman" w:hAnsi="Times New Roman" w:cs="Times New Roman"/>
          <w:sz w:val="28"/>
          <w:szCs w:val="28"/>
        </w:rPr>
        <w:t>, отбора дворовых и общественных территорий для включения в муниципальную программу.</w:t>
      </w:r>
    </w:p>
    <w:p w:rsidR="00544242" w:rsidRPr="00544242" w:rsidRDefault="00544242" w:rsidP="00544242">
      <w:pPr>
        <w:pStyle w:val="a9"/>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Основными принципами и подходами организации общественного участия граждан, организаций в обсуждении проект</w:t>
      </w:r>
      <w:r>
        <w:rPr>
          <w:rFonts w:ascii="Times New Roman" w:hAnsi="Times New Roman" w:cs="Times New Roman"/>
          <w:sz w:val="28"/>
          <w:szCs w:val="28"/>
        </w:rPr>
        <w:t>а</w:t>
      </w:r>
      <w:r w:rsidRPr="00544242">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544242">
        <w:rPr>
          <w:rFonts w:ascii="Times New Roman" w:hAnsi="Times New Roman" w:cs="Times New Roman"/>
          <w:sz w:val="28"/>
          <w:szCs w:val="28"/>
        </w:rPr>
        <w:t xml:space="preserve"> программ</w:t>
      </w:r>
      <w:r>
        <w:rPr>
          <w:rFonts w:ascii="Times New Roman" w:hAnsi="Times New Roman" w:cs="Times New Roman"/>
          <w:sz w:val="28"/>
          <w:szCs w:val="28"/>
        </w:rPr>
        <w:t>ы</w:t>
      </w:r>
      <w:r w:rsidRPr="00544242">
        <w:rPr>
          <w:rFonts w:ascii="Times New Roman" w:hAnsi="Times New Roman" w:cs="Times New Roman"/>
          <w:sz w:val="28"/>
          <w:szCs w:val="28"/>
        </w:rPr>
        <w:t xml:space="preserve"> являются:</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применение всех форм участия граждан, организаций, направленных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территорий;</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lastRenderedPageBreak/>
        <w:t xml:space="preserve">открытое обсуждение общественных территорий, подлежащих благоустройству, проектов благоустройства указанных территорий с учетом мнения жителей </w:t>
      </w:r>
      <w:r>
        <w:rPr>
          <w:rFonts w:ascii="Times New Roman" w:hAnsi="Times New Roman" w:cs="Times New Roman"/>
          <w:sz w:val="28"/>
          <w:szCs w:val="28"/>
        </w:rPr>
        <w:t>города Твери</w:t>
      </w:r>
      <w:r w:rsidRPr="00544242">
        <w:rPr>
          <w:rFonts w:ascii="Times New Roman" w:hAnsi="Times New Roman" w:cs="Times New Roman"/>
          <w:sz w:val="28"/>
          <w:szCs w:val="28"/>
        </w:rPr>
        <w:t>;</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 xml:space="preserve">привлечение к общественному </w:t>
      </w:r>
      <w:proofErr w:type="gramStart"/>
      <w:r w:rsidRPr="00544242">
        <w:rPr>
          <w:rFonts w:ascii="Times New Roman" w:hAnsi="Times New Roman" w:cs="Times New Roman"/>
          <w:sz w:val="28"/>
          <w:szCs w:val="28"/>
        </w:rPr>
        <w:t>обсуждению</w:t>
      </w:r>
      <w:proofErr w:type="gramEnd"/>
      <w:r w:rsidRPr="00544242">
        <w:rPr>
          <w:rFonts w:ascii="Times New Roman" w:hAnsi="Times New Roman" w:cs="Times New Roman"/>
          <w:sz w:val="28"/>
          <w:szCs w:val="28"/>
        </w:rPr>
        <w:t xml:space="preserve"> как нынешних пользователей общественного пространства, так и потенциальных пользователей, которые также являются частью целевой аудитории;</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вовлечение школьников и студентов в процесс обсуждения в целях формирования положительного отношения молодежи к собственному муниципальному образованию;</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разработка и использование унифицированных форм, по которым заинтересованные лица (граждане, организации) представляют соответствующие предложения;</w:t>
      </w:r>
    </w:p>
    <w:p w:rsidR="00544242" w:rsidRPr="00544242" w:rsidRDefault="00544242" w:rsidP="00544242">
      <w:pPr>
        <w:pStyle w:val="a9"/>
        <w:numPr>
          <w:ilvl w:val="0"/>
          <w:numId w:val="4"/>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выбор для проведения общественных обсуждений хорошо известных общественных и культурных центров (домов культуры, школ, молодежных и культурных центров), находящихся в зоне хорошей транспортной доступности, расположенных по соседству с объектом проектирования (общественных территорий).</w:t>
      </w:r>
    </w:p>
    <w:p w:rsidR="00544242" w:rsidRPr="00544242" w:rsidRDefault="00544242" w:rsidP="00544242">
      <w:pPr>
        <w:pStyle w:val="a9"/>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Информирование граждан осуществляется через проведение информационно-разъяснительных мероприятий, размещение материалов в печатных и электронных средствах массовой информации, проведение конкурсов и т.п.</w:t>
      </w:r>
    </w:p>
    <w:p w:rsidR="00544242" w:rsidRPr="00C224B7" w:rsidRDefault="00544242" w:rsidP="00544242">
      <w:pPr>
        <w:pStyle w:val="a9"/>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44242">
        <w:rPr>
          <w:rFonts w:ascii="Times New Roman" w:hAnsi="Times New Roman" w:cs="Times New Roman"/>
          <w:sz w:val="28"/>
          <w:szCs w:val="28"/>
        </w:rPr>
        <w:t>Информация о реализации муниципальн</w:t>
      </w:r>
      <w:r>
        <w:rPr>
          <w:rFonts w:ascii="Times New Roman" w:hAnsi="Times New Roman" w:cs="Times New Roman"/>
          <w:sz w:val="28"/>
          <w:szCs w:val="28"/>
        </w:rPr>
        <w:t>ой</w:t>
      </w:r>
      <w:r w:rsidRPr="00544242">
        <w:rPr>
          <w:rFonts w:ascii="Times New Roman" w:hAnsi="Times New Roman" w:cs="Times New Roman"/>
          <w:sz w:val="28"/>
          <w:szCs w:val="28"/>
        </w:rPr>
        <w:t xml:space="preserve"> программ</w:t>
      </w:r>
      <w:r>
        <w:rPr>
          <w:rFonts w:ascii="Times New Roman" w:hAnsi="Times New Roman" w:cs="Times New Roman"/>
          <w:sz w:val="28"/>
          <w:szCs w:val="28"/>
        </w:rPr>
        <w:t>ы</w:t>
      </w:r>
      <w:r w:rsidRPr="00544242">
        <w:rPr>
          <w:rFonts w:ascii="Times New Roman" w:hAnsi="Times New Roman" w:cs="Times New Roman"/>
          <w:sz w:val="28"/>
          <w:szCs w:val="28"/>
        </w:rPr>
        <w:t>, проектов благоустройства дворовых территорий, общественных территорий также размещается в государственной информационной системе жилищно-коммунального хозяйства.</w:t>
      </w:r>
    </w:p>
    <w:p w:rsidR="003820DF" w:rsidRDefault="001A0CE8" w:rsidP="00236E80">
      <w:pPr>
        <w:pStyle w:val="ConsPlusNormal"/>
        <w:ind w:firstLine="709"/>
        <w:jc w:val="both"/>
        <w:rPr>
          <w:rFonts w:ascii="Times New Roman" w:hAnsi="Times New Roman" w:cs="Times New Roman"/>
          <w:color w:val="000000" w:themeColor="text1"/>
          <w:sz w:val="28"/>
          <w:szCs w:val="28"/>
        </w:rPr>
      </w:pPr>
      <w:r w:rsidRPr="001A0CE8">
        <w:rPr>
          <w:rFonts w:ascii="Times New Roman" w:hAnsi="Times New Roman" w:cs="Times New Roman"/>
          <w:color w:val="000000" w:themeColor="text1"/>
          <w:sz w:val="28"/>
          <w:szCs w:val="28"/>
        </w:rPr>
        <w:t>Адресный перечень дворовых территорий, подлежащих благоустройству в 2018 году в рамках реализации программы по поддержке местных инициатив, включенный в муниципальную программу, представлен в приложении 9 к муниципальной программе.</w:t>
      </w:r>
    </w:p>
    <w:p w:rsidR="009552FA" w:rsidRPr="00B30CF9" w:rsidRDefault="009552FA" w:rsidP="009552FA">
      <w:pPr>
        <w:pStyle w:val="ConsPlusNormal"/>
        <w:ind w:firstLine="709"/>
        <w:jc w:val="both"/>
        <w:rPr>
          <w:rFonts w:ascii="Times New Roman" w:hAnsi="Times New Roman" w:cs="Times New Roman"/>
          <w:color w:val="000000" w:themeColor="text1"/>
          <w:sz w:val="28"/>
          <w:szCs w:val="28"/>
        </w:rPr>
      </w:pPr>
      <w:r w:rsidRPr="001A0CE8">
        <w:rPr>
          <w:rFonts w:ascii="Times New Roman" w:hAnsi="Times New Roman" w:cs="Times New Roman"/>
          <w:color w:val="000000" w:themeColor="text1"/>
          <w:sz w:val="28"/>
          <w:szCs w:val="28"/>
        </w:rPr>
        <w:t>Адресный перечень дворовых территорий, подлежащих благоустройству в 201</w:t>
      </w:r>
      <w:r>
        <w:rPr>
          <w:rFonts w:ascii="Times New Roman" w:hAnsi="Times New Roman" w:cs="Times New Roman"/>
          <w:color w:val="000000" w:themeColor="text1"/>
          <w:sz w:val="28"/>
          <w:szCs w:val="28"/>
        </w:rPr>
        <w:t>9</w:t>
      </w:r>
      <w:r w:rsidRPr="001A0CE8">
        <w:rPr>
          <w:rFonts w:ascii="Times New Roman" w:hAnsi="Times New Roman" w:cs="Times New Roman"/>
          <w:color w:val="000000" w:themeColor="text1"/>
          <w:sz w:val="28"/>
          <w:szCs w:val="28"/>
        </w:rPr>
        <w:t xml:space="preserve"> году в рамках реализации программы по поддержке местных инициатив, включенный в муниципальную программу, представлен в приложении 9</w:t>
      </w:r>
      <w:r>
        <w:rPr>
          <w:rFonts w:ascii="Times New Roman" w:hAnsi="Times New Roman" w:cs="Times New Roman"/>
          <w:color w:val="000000" w:themeColor="text1"/>
          <w:sz w:val="28"/>
          <w:szCs w:val="28"/>
        </w:rPr>
        <w:t>.1</w:t>
      </w:r>
      <w:r w:rsidRPr="001A0CE8">
        <w:rPr>
          <w:rFonts w:ascii="Times New Roman" w:hAnsi="Times New Roman" w:cs="Times New Roman"/>
          <w:color w:val="000000" w:themeColor="text1"/>
          <w:sz w:val="28"/>
          <w:szCs w:val="28"/>
        </w:rPr>
        <w:t xml:space="preserve"> к муниципальной программе.</w:t>
      </w:r>
    </w:p>
    <w:p w:rsidR="009552FA" w:rsidRPr="00565254" w:rsidRDefault="009552FA"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7.</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Эффективность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мероприятий муниципальной программы позволит достичь к концу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 следующих результатов: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площади благоустроенных общественных территорий от общей площади общественных территорий составит </w:t>
      </w:r>
      <w:r w:rsidR="003453CC" w:rsidRPr="00B30CF9">
        <w:rPr>
          <w:rFonts w:ascii="Times New Roman" w:hAnsi="Times New Roman" w:cs="Times New Roman"/>
          <w:color w:val="000000" w:themeColor="text1"/>
          <w:sz w:val="28"/>
          <w:szCs w:val="28"/>
        </w:rPr>
        <w:t>34,</w:t>
      </w:r>
      <w:r w:rsidR="00E63966">
        <w:rPr>
          <w:rFonts w:ascii="Times New Roman" w:hAnsi="Times New Roman" w:cs="Times New Roman"/>
          <w:color w:val="000000" w:themeColor="text1"/>
          <w:sz w:val="28"/>
          <w:szCs w:val="28"/>
        </w:rPr>
        <w:t>7</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благоустроенных дворовых территорий от общего количества дворовых территорий составит </w:t>
      </w:r>
      <w:r w:rsidR="00A11CF0">
        <w:rPr>
          <w:rFonts w:ascii="Times New Roman" w:hAnsi="Times New Roman" w:cs="Times New Roman"/>
          <w:color w:val="000000" w:themeColor="text1"/>
          <w:sz w:val="28"/>
          <w:szCs w:val="28"/>
        </w:rPr>
        <w:t>45,5</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площади благоустроенных территорий общего пользования, приходящейся на 1 жителя, на </w:t>
      </w:r>
      <w:r w:rsidR="003453CC" w:rsidRPr="00B30CF9">
        <w:rPr>
          <w:rFonts w:ascii="Times New Roman" w:hAnsi="Times New Roman" w:cs="Times New Roman"/>
          <w:color w:val="000000" w:themeColor="text1"/>
          <w:sz w:val="28"/>
          <w:szCs w:val="28"/>
        </w:rPr>
        <w:t>1,1</w:t>
      </w:r>
      <w:r w:rsidRPr="00B30CF9">
        <w:rPr>
          <w:rFonts w:ascii="Times New Roman" w:hAnsi="Times New Roman" w:cs="Times New Roman"/>
          <w:color w:val="000000" w:themeColor="text1"/>
          <w:sz w:val="28"/>
          <w:szCs w:val="28"/>
        </w:rPr>
        <w:t xml:space="preserve"> кв. 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содержание парков и скверов общей площадью 2</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009,1 тыс. кв. 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 общее количество деревьев, охваченных работами по омолаживающей обрезке и валке на территории города, </w:t>
      </w:r>
      <w:r w:rsidR="003453CC" w:rsidRPr="00B30CF9">
        <w:rPr>
          <w:rFonts w:ascii="Times New Roman" w:hAnsi="Times New Roman" w:cs="Times New Roman"/>
          <w:color w:val="000000" w:themeColor="text1"/>
          <w:sz w:val="28"/>
          <w:szCs w:val="28"/>
        </w:rPr>
        <w:t>16 800</w:t>
      </w:r>
      <w:r w:rsidRPr="00B30CF9">
        <w:rPr>
          <w:rFonts w:ascii="Times New Roman" w:hAnsi="Times New Roman" w:cs="Times New Roman"/>
          <w:color w:val="000000" w:themeColor="text1"/>
          <w:sz w:val="28"/>
          <w:szCs w:val="28"/>
        </w:rPr>
        <w:t xml:space="preserve"> штук.</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Эффективность реализации благоустройства дворовых территорий и общественных территорий будет ежегодно оцениваться на основании индикаторов, представленных в таблице </w:t>
      </w:r>
      <w:r w:rsidR="00654CC4"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.1.</w:t>
      </w:r>
    </w:p>
    <w:p w:rsidR="00806D6C" w:rsidRPr="00565254" w:rsidRDefault="00806D6C" w:rsidP="00236E80">
      <w:pPr>
        <w:pStyle w:val="ConsPlusNormal"/>
        <w:jc w:val="right"/>
        <w:outlineLvl w:val="2"/>
        <w:rPr>
          <w:rFonts w:ascii="Times New Roman" w:hAnsi="Times New Roman" w:cs="Times New Roman"/>
          <w:color w:val="000000" w:themeColor="text1"/>
          <w:sz w:val="24"/>
          <w:szCs w:val="28"/>
        </w:rPr>
      </w:pPr>
    </w:p>
    <w:p w:rsidR="003820DF" w:rsidRPr="00B30CF9" w:rsidRDefault="003820DF" w:rsidP="00236E80">
      <w:pPr>
        <w:pStyle w:val="ConsPlusNormal"/>
        <w:jc w:val="right"/>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Таблица </w:t>
      </w:r>
      <w:r w:rsidR="006D6D73"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.1</w:t>
      </w:r>
    </w:p>
    <w:p w:rsidR="00806D6C" w:rsidRPr="004F7899" w:rsidRDefault="00806D6C" w:rsidP="00236E80">
      <w:pPr>
        <w:pStyle w:val="ConsPlusTitle"/>
        <w:jc w:val="center"/>
        <w:rPr>
          <w:rFonts w:ascii="Times New Roman" w:hAnsi="Times New Roman" w:cs="Times New Roman"/>
          <w:color w:val="000000" w:themeColor="text1"/>
          <w:sz w:val="20"/>
          <w:szCs w:val="28"/>
        </w:rPr>
      </w:pP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СВЕДЕНИЯ</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 показателях (индикаторах) программы на 2018 - 202</w:t>
      </w:r>
      <w:r w:rsidR="006D6D73"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рамках </w:t>
      </w:r>
      <w:r w:rsidR="00654CC4" w:rsidRPr="00B30CF9">
        <w:rPr>
          <w:rFonts w:ascii="Times New Roman" w:hAnsi="Times New Roman" w:cs="Times New Roman"/>
          <w:color w:val="000000" w:themeColor="text1"/>
          <w:sz w:val="28"/>
          <w:szCs w:val="28"/>
        </w:rPr>
        <w:t>федерального</w:t>
      </w:r>
      <w:r w:rsidRPr="00B30CF9">
        <w:rPr>
          <w:rFonts w:ascii="Times New Roman" w:hAnsi="Times New Roman" w:cs="Times New Roman"/>
          <w:color w:val="000000" w:themeColor="text1"/>
          <w:sz w:val="28"/>
          <w:szCs w:val="28"/>
        </w:rPr>
        <w:t xml:space="preserve"> проекта </w:t>
      </w:r>
      <w:r w:rsidR="00AF2760" w:rsidRPr="00B30CF9">
        <w:rPr>
          <w:rFonts w:ascii="Times New Roman" w:hAnsi="Times New Roman" w:cs="Times New Roman"/>
          <w:color w:val="000000" w:themeColor="text1"/>
          <w:sz w:val="28"/>
          <w:szCs w:val="28"/>
        </w:rPr>
        <w:t>«</w:t>
      </w:r>
      <w:r w:rsidR="00236E80" w:rsidRPr="00B30CF9">
        <w:rPr>
          <w:rFonts w:ascii="Times New Roman" w:hAnsi="Times New Roman" w:cs="Times New Roman"/>
          <w:color w:val="000000" w:themeColor="text1"/>
          <w:sz w:val="28"/>
          <w:szCs w:val="28"/>
        </w:rPr>
        <w:t xml:space="preserve">Формирование комфортной </w:t>
      </w:r>
      <w:r w:rsidRPr="00B30CF9">
        <w:rPr>
          <w:rFonts w:ascii="Times New Roman" w:hAnsi="Times New Roman" w:cs="Times New Roman"/>
          <w:color w:val="000000" w:themeColor="text1"/>
          <w:sz w:val="28"/>
          <w:szCs w:val="28"/>
        </w:rPr>
        <w:t>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8"/>
        <w:gridCol w:w="3651"/>
        <w:gridCol w:w="1240"/>
        <w:gridCol w:w="624"/>
        <w:gridCol w:w="680"/>
        <w:gridCol w:w="794"/>
        <w:gridCol w:w="680"/>
        <w:gridCol w:w="680"/>
        <w:gridCol w:w="660"/>
        <w:gridCol w:w="660"/>
      </w:tblGrid>
      <w:tr w:rsidR="00654CC4" w:rsidRPr="00B30CF9" w:rsidTr="00E24E7B">
        <w:tc>
          <w:tcPr>
            <w:tcW w:w="488"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3651"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показателя (индикатора)</w:t>
            </w:r>
          </w:p>
        </w:tc>
        <w:tc>
          <w:tcPr>
            <w:tcW w:w="1240"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Единица измерения</w:t>
            </w:r>
          </w:p>
        </w:tc>
        <w:tc>
          <w:tcPr>
            <w:tcW w:w="4778" w:type="dxa"/>
            <w:gridSpan w:val="7"/>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Плановые значения показателей</w:t>
            </w:r>
          </w:p>
        </w:tc>
      </w:tr>
      <w:tr w:rsidR="00654CC4" w:rsidRPr="00B30CF9" w:rsidTr="00E24E7B">
        <w:tc>
          <w:tcPr>
            <w:tcW w:w="488"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3651"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1240"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624"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2019 год</w:t>
            </w:r>
          </w:p>
        </w:tc>
        <w:tc>
          <w:tcPr>
            <w:tcW w:w="794"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2020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2021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2022 год</w:t>
            </w:r>
          </w:p>
        </w:tc>
        <w:tc>
          <w:tcPr>
            <w:tcW w:w="66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2023 год</w:t>
            </w:r>
          </w:p>
        </w:tc>
        <w:tc>
          <w:tcPr>
            <w:tcW w:w="66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2024 год</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благоустроенных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единиц</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тысяч</w:t>
            </w:r>
          </w:p>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0,0</w:t>
            </w:r>
          </w:p>
        </w:tc>
        <w:tc>
          <w:tcPr>
            <w:tcW w:w="680" w:type="dxa"/>
          </w:tcPr>
          <w:p w:rsidR="006661F9"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площади благоустроенных дворовых территорий от общей площади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благоустроенных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680" w:type="dxa"/>
          </w:tcPr>
          <w:p w:rsidR="006661F9" w:rsidRPr="00B30CF9" w:rsidRDefault="00A11CF0"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тысяч</w:t>
            </w:r>
          </w:p>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89,6</w:t>
            </w:r>
          </w:p>
        </w:tc>
        <w:tc>
          <w:tcPr>
            <w:tcW w:w="680" w:type="dxa"/>
          </w:tcPr>
          <w:p w:rsidR="006661F9" w:rsidRPr="00B30CF9" w:rsidRDefault="00E63966"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58,4</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19,8</w:t>
            </w:r>
          </w:p>
        </w:tc>
        <w:tc>
          <w:tcPr>
            <w:tcW w:w="680" w:type="dxa"/>
          </w:tcPr>
          <w:p w:rsidR="006661F9" w:rsidRPr="00B30CF9" w:rsidRDefault="00E63966"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22,1</w:t>
            </w:r>
          </w:p>
        </w:tc>
        <w:tc>
          <w:tcPr>
            <w:tcW w:w="794" w:type="dxa"/>
          </w:tcPr>
          <w:p w:rsidR="006661F9" w:rsidRPr="00B30CF9" w:rsidRDefault="006661F9" w:rsidP="00E63966">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24,</w:t>
            </w:r>
            <w:r w:rsidR="00E63966">
              <w:rPr>
                <w:rFonts w:ascii="Times New Roman" w:hAnsi="Times New Roman" w:cs="Times New Roman"/>
                <w:color w:val="000000" w:themeColor="text1"/>
                <w:sz w:val="28"/>
                <w:szCs w:val="28"/>
              </w:rPr>
              <w:t>6</w:t>
            </w:r>
          </w:p>
        </w:tc>
        <w:tc>
          <w:tcPr>
            <w:tcW w:w="680" w:type="dxa"/>
          </w:tcPr>
          <w:p w:rsidR="006661F9" w:rsidRPr="00B30CF9" w:rsidRDefault="00E63966"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27,1</w:t>
            </w:r>
          </w:p>
        </w:tc>
        <w:tc>
          <w:tcPr>
            <w:tcW w:w="680" w:type="dxa"/>
          </w:tcPr>
          <w:p w:rsidR="006661F9" w:rsidRPr="00B30CF9" w:rsidRDefault="006661F9" w:rsidP="00E63966">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29,</w:t>
            </w:r>
            <w:r w:rsidR="00E63966">
              <w:rPr>
                <w:rFonts w:ascii="Times New Roman" w:hAnsi="Times New Roman" w:cs="Times New Roman"/>
                <w:color w:val="000000" w:themeColor="text1"/>
                <w:sz w:val="28"/>
                <w:szCs w:val="28"/>
              </w:rPr>
              <w:t>6</w:t>
            </w:r>
          </w:p>
        </w:tc>
        <w:tc>
          <w:tcPr>
            <w:tcW w:w="660" w:type="dxa"/>
          </w:tcPr>
          <w:p w:rsidR="006661F9" w:rsidRPr="00B30CF9" w:rsidRDefault="00E63966"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32,2</w:t>
            </w:r>
          </w:p>
        </w:tc>
        <w:tc>
          <w:tcPr>
            <w:tcW w:w="660" w:type="dxa"/>
          </w:tcPr>
          <w:p w:rsidR="006661F9" w:rsidRPr="00B30CF9" w:rsidRDefault="009E3EC9" w:rsidP="00E63966">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34,</w:t>
            </w:r>
            <w:r w:rsidR="00E63966">
              <w:rPr>
                <w:rFonts w:ascii="Times New Roman" w:hAnsi="Times New Roman" w:cs="Times New Roman"/>
                <w:color w:val="000000" w:themeColor="text1"/>
                <w:sz w:val="28"/>
                <w:szCs w:val="28"/>
              </w:rPr>
              <w:t>7</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Охват населения благоустроенными дворовыми территориями</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highlight w:val="yellow"/>
              </w:rPr>
            </w:pPr>
            <w:r w:rsidRPr="00B30CF9">
              <w:rPr>
                <w:rFonts w:ascii="Times New Roman" w:hAnsi="Times New Roman" w:cs="Times New Roman"/>
                <w:color w:val="000000" w:themeColor="text1"/>
                <w:sz w:val="28"/>
                <w:szCs w:val="28"/>
              </w:rPr>
              <w:t>0</w:t>
            </w:r>
          </w:p>
        </w:tc>
        <w:tc>
          <w:tcPr>
            <w:tcW w:w="680" w:type="dxa"/>
          </w:tcPr>
          <w:p w:rsidR="006661F9" w:rsidRPr="00B30CF9" w:rsidRDefault="00B81393"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0,21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0,12</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10</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дворовых территорий, благоустроенных с финансовым участием граждан</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B81393"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финансового участия заинтересованных лиц в выполнении мероприятий по благоустройству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 руб.</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B81393" w:rsidP="00236E8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r>
    </w:tbl>
    <w:p w:rsidR="003820DF" w:rsidRPr="00806D6C"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Расчет основных показателей (индикаторов) муниципальной программы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на 2018 - 202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 представлен в приложении 2 к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Оценка эффективности реализации муниципальной программы производится ежегодно на основе показателей эффективности согласно </w:t>
      </w:r>
      <w:hyperlink r:id="rId24" w:history="1">
        <w:r w:rsidRPr="00B30CF9">
          <w:rPr>
            <w:rFonts w:ascii="Times New Roman" w:hAnsi="Times New Roman" w:cs="Times New Roman"/>
            <w:color w:val="000000" w:themeColor="text1"/>
            <w:sz w:val="28"/>
            <w:szCs w:val="28"/>
          </w:rPr>
          <w:t>критериям</w:t>
        </w:r>
      </w:hyperlink>
      <w:r w:rsidRPr="00B30CF9">
        <w:rPr>
          <w:rFonts w:ascii="Times New Roman" w:hAnsi="Times New Roman" w:cs="Times New Roman"/>
          <w:color w:val="000000" w:themeColor="text1"/>
          <w:sz w:val="28"/>
          <w:szCs w:val="28"/>
        </w:rPr>
        <w:t xml:space="preserve"> и </w:t>
      </w:r>
      <w:hyperlink r:id="rId25" w:history="1">
        <w:r w:rsidRPr="00B30CF9">
          <w:rPr>
            <w:rFonts w:ascii="Times New Roman" w:hAnsi="Times New Roman" w:cs="Times New Roman"/>
            <w:color w:val="000000" w:themeColor="text1"/>
            <w:sz w:val="28"/>
            <w:szCs w:val="28"/>
          </w:rPr>
          <w:t>методике</w:t>
        </w:r>
      </w:hyperlink>
      <w:r w:rsidRPr="00B30CF9">
        <w:rPr>
          <w:rFonts w:ascii="Times New Roman" w:hAnsi="Times New Roman" w:cs="Times New Roman"/>
          <w:color w:val="000000" w:themeColor="text1"/>
          <w:sz w:val="28"/>
          <w:szCs w:val="28"/>
        </w:rPr>
        <w:t xml:space="preserve"> оценки эффективности реализации муниципальных программ города Твери, утвержденным </w:t>
      </w:r>
      <w:r w:rsidR="009C5459" w:rsidRPr="00B30CF9">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 xml:space="preserve">остановлением </w:t>
      </w:r>
      <w:r w:rsidR="00A73896">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 xml:space="preserve">дминистрации города Твери от 30.12.2015 № 2542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 утверждении порядка разработки, реализации и оценки эффективности муниципальных программ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806D6C"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8.</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Сроки реализации муниципальной программы</w:t>
      </w:r>
    </w:p>
    <w:p w:rsidR="003820DF" w:rsidRPr="00806D6C" w:rsidRDefault="003820DF" w:rsidP="00236E80">
      <w:pPr>
        <w:pStyle w:val="ConsPlusNormal"/>
        <w:ind w:firstLine="709"/>
        <w:jc w:val="both"/>
        <w:rPr>
          <w:rFonts w:ascii="Times New Roman" w:hAnsi="Times New Roman" w:cs="Times New Roman"/>
          <w:color w:val="000000" w:themeColor="text1"/>
          <w:sz w:val="24"/>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муниципальной программы рассчитана на 2018 - 202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806D6C" w:rsidRDefault="003820DF" w:rsidP="00236E80">
      <w:pPr>
        <w:pStyle w:val="ConsPlusNormal"/>
        <w:jc w:val="both"/>
        <w:rPr>
          <w:rFonts w:ascii="Times New Roman" w:hAnsi="Times New Roman" w:cs="Times New Roman"/>
          <w:color w:val="000000" w:themeColor="text1"/>
          <w:sz w:val="24"/>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9.</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Анализ рисков реализации программы</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 меры по управлению рисками</w:t>
      </w:r>
    </w:p>
    <w:p w:rsidR="003820DF" w:rsidRPr="00806D6C" w:rsidRDefault="003820DF" w:rsidP="00236E80">
      <w:pPr>
        <w:pStyle w:val="ConsPlusNormal"/>
        <w:ind w:firstLine="709"/>
        <w:jc w:val="both"/>
        <w:rPr>
          <w:rFonts w:ascii="Times New Roman" w:hAnsi="Times New Roman" w:cs="Times New Roman"/>
          <w:color w:val="000000" w:themeColor="text1"/>
          <w:sz w:val="24"/>
          <w:szCs w:val="28"/>
        </w:rPr>
      </w:pPr>
    </w:p>
    <w:p w:rsidR="003820DF" w:rsidRDefault="003820DF" w:rsidP="00806D6C">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процессе реализации программы могут проявиться внешние и внутренние, частично управляемые и неуправляемые риски, а также новые возможности </w:t>
      </w:r>
      <w:hyperlink w:anchor="P832" w:history="1">
        <w:r w:rsidRPr="00B30CF9">
          <w:rPr>
            <w:rFonts w:ascii="Times New Roman" w:hAnsi="Times New Roman" w:cs="Times New Roman"/>
            <w:color w:val="000000" w:themeColor="text1"/>
            <w:sz w:val="28"/>
            <w:szCs w:val="28"/>
          </w:rPr>
          <w:t>(таблица 9.1)</w:t>
        </w:r>
      </w:hyperlink>
      <w:r w:rsidR="00806D6C">
        <w:rPr>
          <w:rFonts w:ascii="Times New Roman" w:hAnsi="Times New Roman" w:cs="Times New Roman"/>
          <w:color w:val="000000" w:themeColor="text1"/>
          <w:sz w:val="28"/>
          <w:szCs w:val="28"/>
        </w:rPr>
        <w:t>.</w:t>
      </w:r>
    </w:p>
    <w:p w:rsidR="00806D6C" w:rsidRPr="00806D6C" w:rsidRDefault="00806D6C" w:rsidP="00806D6C">
      <w:pPr>
        <w:pStyle w:val="ConsPlusNormal"/>
        <w:ind w:firstLine="709"/>
        <w:jc w:val="both"/>
        <w:rPr>
          <w:rFonts w:ascii="Times New Roman" w:hAnsi="Times New Roman" w:cs="Times New Roman"/>
          <w:color w:val="000000" w:themeColor="text1"/>
          <w:sz w:val="16"/>
          <w:szCs w:val="28"/>
        </w:rPr>
      </w:pPr>
    </w:p>
    <w:p w:rsidR="003820DF" w:rsidRPr="00B30CF9" w:rsidRDefault="003820DF" w:rsidP="00236E80">
      <w:pPr>
        <w:pStyle w:val="ConsPlusNormal"/>
        <w:ind w:firstLine="709"/>
        <w:jc w:val="right"/>
        <w:outlineLvl w:val="2"/>
        <w:rPr>
          <w:rFonts w:ascii="Times New Roman" w:hAnsi="Times New Roman" w:cs="Times New Roman"/>
          <w:color w:val="000000" w:themeColor="text1"/>
          <w:sz w:val="28"/>
          <w:szCs w:val="28"/>
        </w:rPr>
      </w:pPr>
      <w:bookmarkStart w:id="5" w:name="P832"/>
      <w:bookmarkEnd w:id="5"/>
      <w:r w:rsidRPr="00B30CF9">
        <w:rPr>
          <w:rFonts w:ascii="Times New Roman" w:hAnsi="Times New Roman" w:cs="Times New Roman"/>
          <w:color w:val="000000" w:themeColor="text1"/>
          <w:sz w:val="28"/>
          <w:szCs w:val="28"/>
        </w:rPr>
        <w:t>Таблица 9.1</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Ключевые риски и возможности</w:t>
      </w:r>
    </w:p>
    <w:p w:rsidR="003820DF" w:rsidRPr="00806D6C" w:rsidRDefault="003820DF" w:rsidP="00236E80">
      <w:pPr>
        <w:pStyle w:val="ConsPlusNormal"/>
        <w:ind w:firstLine="709"/>
        <w:jc w:val="both"/>
        <w:rPr>
          <w:rFonts w:ascii="Times New Roman" w:hAnsi="Times New Roman" w:cs="Times New Roman"/>
          <w:color w:val="000000" w:themeColor="text1"/>
          <w:sz w:val="24"/>
          <w:szCs w:val="28"/>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4"/>
        <w:gridCol w:w="4395"/>
        <w:gridCol w:w="5244"/>
      </w:tblGrid>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w:t>
            </w:r>
            <w:proofErr w:type="gramStart"/>
            <w:r w:rsidRPr="00B30CF9">
              <w:rPr>
                <w:rFonts w:ascii="Times New Roman" w:hAnsi="Times New Roman" w:cs="Times New Roman"/>
                <w:color w:val="000000" w:themeColor="text1"/>
                <w:sz w:val="28"/>
                <w:szCs w:val="28"/>
              </w:rPr>
              <w:t>п</w:t>
            </w:r>
            <w:proofErr w:type="gramEnd"/>
            <w:r w:rsidRPr="00B30CF9">
              <w:rPr>
                <w:rFonts w:ascii="Times New Roman" w:hAnsi="Times New Roman" w:cs="Times New Roman"/>
                <w:color w:val="000000" w:themeColor="text1"/>
                <w:sz w:val="28"/>
                <w:szCs w:val="28"/>
              </w:rPr>
              <w:t>/п</w:t>
            </w:r>
          </w:p>
        </w:tc>
        <w:tc>
          <w:tcPr>
            <w:tcW w:w="4395"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риска/возможности</w:t>
            </w:r>
          </w:p>
        </w:tc>
        <w:tc>
          <w:tcPr>
            <w:tcW w:w="524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Мероприятия по предупреждению риска/реализации возможности</w:t>
            </w:r>
          </w:p>
        </w:tc>
      </w:tr>
      <w:tr w:rsidR="00AF2760" w:rsidRPr="00B30CF9" w:rsidTr="00806D6C">
        <w:tc>
          <w:tcPr>
            <w:tcW w:w="624" w:type="dxa"/>
          </w:tcPr>
          <w:p w:rsidR="003820DF" w:rsidRPr="00B30CF9" w:rsidRDefault="003820DF" w:rsidP="00236E80">
            <w:pPr>
              <w:pStyle w:val="ConsPlusNormal"/>
              <w:rPr>
                <w:rFonts w:ascii="Times New Roman" w:hAnsi="Times New Roman" w:cs="Times New Roman"/>
                <w:color w:val="000000" w:themeColor="text1"/>
                <w:sz w:val="28"/>
                <w:szCs w:val="28"/>
              </w:rPr>
            </w:pPr>
          </w:p>
        </w:tc>
        <w:tc>
          <w:tcPr>
            <w:tcW w:w="9639" w:type="dxa"/>
            <w:gridSpan w:val="2"/>
          </w:tcPr>
          <w:p w:rsidR="003820DF" w:rsidRPr="00B30CF9" w:rsidRDefault="003820DF" w:rsidP="00236E80">
            <w:pPr>
              <w:pStyle w:val="ConsPlusNormal"/>
              <w:jc w:val="center"/>
              <w:outlineLvl w:val="3"/>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КЛЮЧЕВЫЕ РИСКИ</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Риск пассивного сопротивления распространению и использованию результатов выполнения мероприятий и отсутствие необходимой мотивации</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Повышение результативности реализации программы и эффективности использования бюджетных средств</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Риск </w:t>
            </w:r>
            <w:proofErr w:type="spellStart"/>
            <w:r w:rsidRPr="00B30CF9">
              <w:rPr>
                <w:rFonts w:ascii="Times New Roman" w:hAnsi="Times New Roman" w:cs="Times New Roman"/>
                <w:color w:val="000000" w:themeColor="text1"/>
                <w:sz w:val="28"/>
                <w:szCs w:val="28"/>
              </w:rPr>
              <w:t>недостижения</w:t>
            </w:r>
            <w:proofErr w:type="spellEnd"/>
            <w:r w:rsidRPr="00B30CF9">
              <w:rPr>
                <w:rFonts w:ascii="Times New Roman" w:hAnsi="Times New Roman" w:cs="Times New Roman"/>
                <w:color w:val="000000" w:themeColor="text1"/>
                <w:sz w:val="28"/>
                <w:szCs w:val="28"/>
              </w:rPr>
              <w:t xml:space="preserve"> запланированных результатов</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Концентрация ресурсов на решении приоритетных задач</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3.</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Недостаточный уровень профессионального менеджмента</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Изучение и внедрение положительного опыта других муниципальных образований</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заявок на получение бюджетных средств на благоустройство, непредставление проектов на конкурс лучших практик в целях формирования Федерального реестра лучших реализованных практик (проектов) по благоустройству</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Активная работа и вовлечение граждан и организаций, которые могут стать инициаторами проектов по благоустройству.</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средств федерального, регионального и муниципального бюджетов для финансирования реализации проектов и содержания созданных в рамках программы объектов</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Выполнение требований к программе, выдвигаемых на федеральном и региональном уровнях, с целью получения субсидий на реализацию программных мероприятий по благоустройству.</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Реализация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информации, необходимой для проведения оценки качества городской среды и формирования индекса качества городской среды в соответствии с разработанной методикой</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Активная работа по сбору информации для формирования индекса.</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Организация составления паспортов дворовых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Подготовка предложений по корректировке методики оценки качества городской среды и формирования соответствующего индекса</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Признание конкурентных процедур </w:t>
            </w:r>
            <w:proofErr w:type="gramStart"/>
            <w:r w:rsidRPr="00B30CF9">
              <w:rPr>
                <w:rFonts w:ascii="Times New Roman" w:hAnsi="Times New Roman" w:cs="Times New Roman"/>
                <w:color w:val="000000" w:themeColor="text1"/>
                <w:sz w:val="28"/>
                <w:szCs w:val="28"/>
              </w:rPr>
              <w:t>несостоявшимися</w:t>
            </w:r>
            <w:proofErr w:type="gramEnd"/>
            <w:r w:rsidRPr="00B30CF9">
              <w:rPr>
                <w:rFonts w:ascii="Times New Roman" w:hAnsi="Times New Roman" w:cs="Times New Roman"/>
                <w:color w:val="000000" w:themeColor="text1"/>
                <w:sz w:val="28"/>
                <w:szCs w:val="28"/>
              </w:rPr>
              <w:t xml:space="preserve"> по причине отсутствия участников</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Проведение работы по организации конкурентных процедур в соответствии с Федеральным </w:t>
            </w:r>
            <w:hyperlink r:id="rId26" w:history="1">
              <w:r w:rsidRPr="00B30CF9">
                <w:rPr>
                  <w:rFonts w:ascii="Times New Roman" w:hAnsi="Times New Roman" w:cs="Times New Roman"/>
                  <w:color w:val="000000" w:themeColor="text1"/>
                  <w:sz w:val="28"/>
                  <w:szCs w:val="28"/>
                </w:rPr>
                <w:t>законом</w:t>
              </w:r>
            </w:hyperlink>
            <w:r w:rsidRPr="00B30CF9">
              <w:rPr>
                <w:rFonts w:ascii="Times New Roman" w:hAnsi="Times New Roman" w:cs="Times New Roman"/>
                <w:color w:val="000000" w:themeColor="text1"/>
                <w:sz w:val="28"/>
                <w:szCs w:val="28"/>
              </w:rPr>
              <w:t xml:space="preserve"> № 44-ФЗ от 05.04.2013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AF2760" w:rsidRPr="00B30CF9">
              <w:rPr>
                <w:rFonts w:ascii="Times New Roman" w:hAnsi="Times New Roman" w:cs="Times New Roman"/>
                <w:color w:val="000000" w:themeColor="text1"/>
                <w:sz w:val="28"/>
                <w:szCs w:val="28"/>
              </w:rPr>
              <w:t>»</w:t>
            </w:r>
          </w:p>
        </w:tc>
      </w:tr>
      <w:tr w:rsidR="00AF2760" w:rsidRPr="00B30CF9" w:rsidTr="00806D6C">
        <w:tc>
          <w:tcPr>
            <w:tcW w:w="624" w:type="dxa"/>
          </w:tcPr>
          <w:p w:rsidR="003820DF" w:rsidRPr="00B30CF9" w:rsidRDefault="003820DF" w:rsidP="00236E80">
            <w:pPr>
              <w:pStyle w:val="ConsPlusNormal"/>
              <w:rPr>
                <w:rFonts w:ascii="Times New Roman" w:hAnsi="Times New Roman" w:cs="Times New Roman"/>
                <w:color w:val="000000" w:themeColor="text1"/>
                <w:sz w:val="28"/>
                <w:szCs w:val="28"/>
              </w:rPr>
            </w:pPr>
          </w:p>
        </w:tc>
        <w:tc>
          <w:tcPr>
            <w:tcW w:w="9639" w:type="dxa"/>
            <w:gridSpan w:val="2"/>
          </w:tcPr>
          <w:p w:rsidR="003820DF" w:rsidRPr="00B30CF9" w:rsidRDefault="003820DF" w:rsidP="00236E80">
            <w:pPr>
              <w:pStyle w:val="ConsPlusNormal"/>
              <w:jc w:val="center"/>
              <w:outlineLvl w:val="3"/>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ВОЗМОЖНОСТИ</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представителей бизнеса на участие в проектах по благоустройству в качестве соисполнителей и (или)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xml:space="preserve">, имея в виду, что </w:t>
            </w:r>
            <w:r w:rsidRPr="00B30CF9">
              <w:rPr>
                <w:rFonts w:ascii="Times New Roman" w:hAnsi="Times New Roman" w:cs="Times New Roman"/>
                <w:color w:val="000000" w:themeColor="text1"/>
                <w:sz w:val="28"/>
                <w:szCs w:val="28"/>
              </w:rPr>
              <w:lastRenderedPageBreak/>
              <w:t>создание отдельных объектов благоустройства на определенных территориях (например, обустройство заброшенного парка) привлечет граждан как потенциальных потребителей услуг, предлагаемых бизнесом</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1. Обязательное вовлечение представителей бизнеса в проработку проектов благоустройства знаковых городских объектов.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 Определение условия участия бизнеса в </w:t>
            </w:r>
            <w:r w:rsidRPr="00B30CF9">
              <w:rPr>
                <w:rFonts w:ascii="Times New Roman" w:hAnsi="Times New Roman" w:cs="Times New Roman"/>
                <w:color w:val="000000" w:themeColor="text1"/>
                <w:sz w:val="28"/>
                <w:szCs w:val="28"/>
              </w:rPr>
              <w:lastRenderedPageBreak/>
              <w:t>реализации проектов по благоустройству в качестве преимущества, предоставляемого проекту при отборе в Минстрое России</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2.</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граждан на участие в проектах по благоустройству в качестве соисполнителей 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имея в виду, что создание отдельных объектов благоустройства (например, обустройство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Обязательное обсуждение с гражданами проектов по благоустройству, представляемых на конкурс в Минстрой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Определение условия участия граждан в реализации проектов по благоустройству в качестве преимущества, предоставляемого проекту при отборе в Минстрое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Создание алгоритмов участия граждан в формировании и реализации проектов по благоустройству, в том числе создание системы обратной связи с гражданами</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представителей общественных организаций (объединений), в том числе представляющих интересы определенных групп граждан (например, общество защиты инвалидов, молодежные объединения), на участие в проектах по благоустройству в качестве соисполнителей 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имея в виду, что создание отдельных объектов благоустройства (например, объектов инфраструктуры для маломобильных групп населения) будет отвечать интересам указанных организаций</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Обязательное обсуждение проектов по благоустройству, представляемых на конкурс в Минстрой России, с привлечением общественных организаций (объединений).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Определение условия участия общественных организаций (объединений) в реализации проектов по благоустройству в качестве преимущества, предоставляемого проекту при отборе в Минстрое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Создание алгоритмов участия общественных организаций (объединений) в формировании и реализации проектов по благоустройству, в том числе создание системы обратной связи с представителями общественных организаций (объединений)</w:t>
            </w:r>
          </w:p>
        </w:tc>
      </w:tr>
      <w:tr w:rsidR="00AF2760" w:rsidRPr="00B30CF9" w:rsidTr="00806D6C">
        <w:tc>
          <w:tcPr>
            <w:tcW w:w="62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c>
          <w:tcPr>
            <w:tcW w:w="4395"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Повторная организация конкурентных процедур</w:t>
            </w:r>
          </w:p>
        </w:tc>
        <w:tc>
          <w:tcPr>
            <w:tcW w:w="5244"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Организация конкурентных процедур в соответствии с Федеральным </w:t>
            </w:r>
            <w:hyperlink r:id="rId27" w:history="1">
              <w:r w:rsidRPr="00B30CF9">
                <w:rPr>
                  <w:rFonts w:ascii="Times New Roman" w:hAnsi="Times New Roman" w:cs="Times New Roman"/>
                  <w:color w:val="000000" w:themeColor="text1"/>
                  <w:sz w:val="28"/>
                  <w:szCs w:val="28"/>
                </w:rPr>
                <w:t>законом</w:t>
              </w:r>
            </w:hyperlink>
            <w:r w:rsidRPr="00B30CF9">
              <w:rPr>
                <w:rFonts w:ascii="Times New Roman" w:hAnsi="Times New Roman" w:cs="Times New Roman"/>
                <w:color w:val="000000" w:themeColor="text1"/>
                <w:sz w:val="28"/>
                <w:szCs w:val="28"/>
              </w:rPr>
              <w:t xml:space="preserve"> № 44-ФЗ от 05.04.2013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AF2760" w:rsidRPr="00B30CF9">
              <w:rPr>
                <w:rFonts w:ascii="Times New Roman" w:hAnsi="Times New Roman" w:cs="Times New Roman"/>
                <w:color w:val="000000" w:themeColor="text1"/>
                <w:sz w:val="28"/>
                <w:szCs w:val="28"/>
              </w:rPr>
              <w:t>»</w:t>
            </w:r>
          </w:p>
        </w:tc>
      </w:tr>
    </w:tbl>
    <w:p w:rsidR="00F10383" w:rsidRPr="00B30CF9" w:rsidRDefault="00F10383" w:rsidP="00236E80">
      <w:pPr>
        <w:spacing w:after="0" w:line="240" w:lineRule="auto"/>
        <w:rPr>
          <w:rFonts w:ascii="Times New Roman" w:hAnsi="Times New Roman" w:cs="Times New Roman"/>
          <w:color w:val="000000" w:themeColor="text1"/>
          <w:sz w:val="28"/>
          <w:szCs w:val="28"/>
        </w:rPr>
      </w:pPr>
    </w:p>
    <w:sectPr w:rsidR="00F10383" w:rsidRPr="00B30CF9" w:rsidSect="00A20C8A">
      <w:headerReference w:type="default" r:id="rId28"/>
      <w:pgSz w:w="11906" w:h="16838"/>
      <w:pgMar w:top="1134" w:right="567" w:bottom="1134"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D7" w:rsidRDefault="00290FD7" w:rsidP="003144EB">
      <w:pPr>
        <w:spacing w:after="0" w:line="240" w:lineRule="auto"/>
      </w:pPr>
      <w:r>
        <w:separator/>
      </w:r>
    </w:p>
  </w:endnote>
  <w:endnote w:type="continuationSeparator" w:id="0">
    <w:p w:rsidR="00290FD7" w:rsidRDefault="00290FD7" w:rsidP="0031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D7" w:rsidRDefault="00290FD7" w:rsidP="003144EB">
      <w:pPr>
        <w:spacing w:after="0" w:line="240" w:lineRule="auto"/>
      </w:pPr>
      <w:r>
        <w:separator/>
      </w:r>
    </w:p>
  </w:footnote>
  <w:footnote w:type="continuationSeparator" w:id="0">
    <w:p w:rsidR="00290FD7" w:rsidRDefault="00290FD7" w:rsidP="00314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16401"/>
      <w:docPartObj>
        <w:docPartGallery w:val="Page Numbers (Top of Page)"/>
        <w:docPartUnique/>
      </w:docPartObj>
    </w:sdtPr>
    <w:sdtEndPr/>
    <w:sdtContent>
      <w:p w:rsidR="00565254" w:rsidRDefault="00565254">
        <w:pPr>
          <w:pStyle w:val="a3"/>
          <w:jc w:val="center"/>
        </w:pPr>
        <w:r>
          <w:fldChar w:fldCharType="begin"/>
        </w:r>
        <w:r>
          <w:instrText>PAGE   \* MERGEFORMAT</w:instrText>
        </w:r>
        <w:r>
          <w:fldChar w:fldCharType="separate"/>
        </w:r>
        <w:r w:rsidR="00C433F4">
          <w:rPr>
            <w:noProof/>
          </w:rPr>
          <w:t>34</w:t>
        </w:r>
        <w:r>
          <w:fldChar w:fldCharType="end"/>
        </w:r>
      </w:p>
    </w:sdtContent>
  </w:sdt>
  <w:p w:rsidR="00565254" w:rsidRDefault="005652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1044"/>
    <w:multiLevelType w:val="hybridMultilevel"/>
    <w:tmpl w:val="60BC6AB8"/>
    <w:lvl w:ilvl="0" w:tplc="F5F43B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455C11"/>
    <w:multiLevelType w:val="hybridMultilevel"/>
    <w:tmpl w:val="6D446D36"/>
    <w:lvl w:ilvl="0" w:tplc="F5F43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3F2034"/>
    <w:multiLevelType w:val="hybridMultilevel"/>
    <w:tmpl w:val="20C44E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1A524A2"/>
    <w:multiLevelType w:val="hybridMultilevel"/>
    <w:tmpl w:val="1A081BB0"/>
    <w:lvl w:ilvl="0" w:tplc="F5F43B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9E47F27"/>
    <w:multiLevelType w:val="hybridMultilevel"/>
    <w:tmpl w:val="838AA7E6"/>
    <w:lvl w:ilvl="0" w:tplc="F5F43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DF"/>
    <w:rsid w:val="00004E35"/>
    <w:rsid w:val="000166B8"/>
    <w:rsid w:val="00065095"/>
    <w:rsid w:val="00075E50"/>
    <w:rsid w:val="00092F70"/>
    <w:rsid w:val="00095510"/>
    <w:rsid w:val="00097EF2"/>
    <w:rsid w:val="000A0655"/>
    <w:rsid w:val="000B71EA"/>
    <w:rsid w:val="000F05A9"/>
    <w:rsid w:val="000F7256"/>
    <w:rsid w:val="00123B93"/>
    <w:rsid w:val="00134258"/>
    <w:rsid w:val="00170C03"/>
    <w:rsid w:val="0017366C"/>
    <w:rsid w:val="00180B52"/>
    <w:rsid w:val="001A0CE8"/>
    <w:rsid w:val="001D5BFF"/>
    <w:rsid w:val="001F1053"/>
    <w:rsid w:val="00236E80"/>
    <w:rsid w:val="00246539"/>
    <w:rsid w:val="00253E95"/>
    <w:rsid w:val="00256F1A"/>
    <w:rsid w:val="00260D77"/>
    <w:rsid w:val="00263ED0"/>
    <w:rsid w:val="0027061F"/>
    <w:rsid w:val="002709A4"/>
    <w:rsid w:val="00290FD7"/>
    <w:rsid w:val="002959B4"/>
    <w:rsid w:val="002A713F"/>
    <w:rsid w:val="002C5CC4"/>
    <w:rsid w:val="002C643D"/>
    <w:rsid w:val="002D73F1"/>
    <w:rsid w:val="003010E8"/>
    <w:rsid w:val="003144EB"/>
    <w:rsid w:val="00335D8B"/>
    <w:rsid w:val="003453CC"/>
    <w:rsid w:val="003522B7"/>
    <w:rsid w:val="0035664D"/>
    <w:rsid w:val="003809C3"/>
    <w:rsid w:val="003820DF"/>
    <w:rsid w:val="00397862"/>
    <w:rsid w:val="00463470"/>
    <w:rsid w:val="00492285"/>
    <w:rsid w:val="004F7899"/>
    <w:rsid w:val="00544242"/>
    <w:rsid w:val="00544275"/>
    <w:rsid w:val="00554A9B"/>
    <w:rsid w:val="00556F3C"/>
    <w:rsid w:val="00565254"/>
    <w:rsid w:val="005729EE"/>
    <w:rsid w:val="005B1FEC"/>
    <w:rsid w:val="005B3D7B"/>
    <w:rsid w:val="005B4180"/>
    <w:rsid w:val="005B6B59"/>
    <w:rsid w:val="005E0FF9"/>
    <w:rsid w:val="005E3AFA"/>
    <w:rsid w:val="005E7E20"/>
    <w:rsid w:val="00601DA5"/>
    <w:rsid w:val="00606AD2"/>
    <w:rsid w:val="00611B9D"/>
    <w:rsid w:val="0061516E"/>
    <w:rsid w:val="00616DD9"/>
    <w:rsid w:val="00630FD9"/>
    <w:rsid w:val="00654CC4"/>
    <w:rsid w:val="006661F9"/>
    <w:rsid w:val="0069518F"/>
    <w:rsid w:val="006C1240"/>
    <w:rsid w:val="006D6D73"/>
    <w:rsid w:val="00714297"/>
    <w:rsid w:val="00722C3B"/>
    <w:rsid w:val="007342D9"/>
    <w:rsid w:val="00742F39"/>
    <w:rsid w:val="00776703"/>
    <w:rsid w:val="00792695"/>
    <w:rsid w:val="007A3296"/>
    <w:rsid w:val="007D0B82"/>
    <w:rsid w:val="007D5FDC"/>
    <w:rsid w:val="008022A9"/>
    <w:rsid w:val="00806D6C"/>
    <w:rsid w:val="0083520C"/>
    <w:rsid w:val="0084280F"/>
    <w:rsid w:val="00847512"/>
    <w:rsid w:val="008A68E0"/>
    <w:rsid w:val="008C7C93"/>
    <w:rsid w:val="008E6A86"/>
    <w:rsid w:val="008F733B"/>
    <w:rsid w:val="00913DAE"/>
    <w:rsid w:val="00931D5E"/>
    <w:rsid w:val="009552FA"/>
    <w:rsid w:val="00960240"/>
    <w:rsid w:val="00983BAE"/>
    <w:rsid w:val="009866CE"/>
    <w:rsid w:val="009902C3"/>
    <w:rsid w:val="009B6B33"/>
    <w:rsid w:val="009C5459"/>
    <w:rsid w:val="009E3EC9"/>
    <w:rsid w:val="009F1B19"/>
    <w:rsid w:val="009F748E"/>
    <w:rsid w:val="00A11CF0"/>
    <w:rsid w:val="00A20C8A"/>
    <w:rsid w:val="00A47A19"/>
    <w:rsid w:val="00A66A46"/>
    <w:rsid w:val="00A73896"/>
    <w:rsid w:val="00A85260"/>
    <w:rsid w:val="00AB331B"/>
    <w:rsid w:val="00AB61B2"/>
    <w:rsid w:val="00AD27D0"/>
    <w:rsid w:val="00AF2760"/>
    <w:rsid w:val="00AF4821"/>
    <w:rsid w:val="00B03E25"/>
    <w:rsid w:val="00B30CF9"/>
    <w:rsid w:val="00B462EE"/>
    <w:rsid w:val="00B81393"/>
    <w:rsid w:val="00BA4A25"/>
    <w:rsid w:val="00BE78B7"/>
    <w:rsid w:val="00C105D8"/>
    <w:rsid w:val="00C1197A"/>
    <w:rsid w:val="00C218A8"/>
    <w:rsid w:val="00C224B7"/>
    <w:rsid w:val="00C26D39"/>
    <w:rsid w:val="00C37F5D"/>
    <w:rsid w:val="00C433F4"/>
    <w:rsid w:val="00C607F6"/>
    <w:rsid w:val="00C61030"/>
    <w:rsid w:val="00C77079"/>
    <w:rsid w:val="00C82A6F"/>
    <w:rsid w:val="00C95C3E"/>
    <w:rsid w:val="00CA45EC"/>
    <w:rsid w:val="00CB1BFB"/>
    <w:rsid w:val="00CD3767"/>
    <w:rsid w:val="00CE1021"/>
    <w:rsid w:val="00D21301"/>
    <w:rsid w:val="00D600C2"/>
    <w:rsid w:val="00DA44E9"/>
    <w:rsid w:val="00DA5D0D"/>
    <w:rsid w:val="00DA72B9"/>
    <w:rsid w:val="00DD2503"/>
    <w:rsid w:val="00DD7E32"/>
    <w:rsid w:val="00DF032B"/>
    <w:rsid w:val="00E03EC6"/>
    <w:rsid w:val="00E24E7B"/>
    <w:rsid w:val="00E63966"/>
    <w:rsid w:val="00E718C3"/>
    <w:rsid w:val="00E72610"/>
    <w:rsid w:val="00E87C82"/>
    <w:rsid w:val="00EB1E15"/>
    <w:rsid w:val="00EB248F"/>
    <w:rsid w:val="00EB74C6"/>
    <w:rsid w:val="00ED5591"/>
    <w:rsid w:val="00ED636F"/>
    <w:rsid w:val="00F10383"/>
    <w:rsid w:val="00F40781"/>
    <w:rsid w:val="00F43F05"/>
    <w:rsid w:val="00F755BD"/>
    <w:rsid w:val="00FA45EB"/>
    <w:rsid w:val="00FD1D27"/>
    <w:rsid w:val="00FD21DC"/>
    <w:rsid w:val="00FE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0D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144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4EB"/>
  </w:style>
  <w:style w:type="paragraph" w:styleId="a5">
    <w:name w:val="footer"/>
    <w:basedOn w:val="a"/>
    <w:link w:val="a6"/>
    <w:uiPriority w:val="99"/>
    <w:unhideWhenUsed/>
    <w:rsid w:val="003144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4EB"/>
  </w:style>
  <w:style w:type="paragraph" w:styleId="a7">
    <w:name w:val="Balloon Text"/>
    <w:basedOn w:val="a"/>
    <w:link w:val="a8"/>
    <w:uiPriority w:val="99"/>
    <w:semiHidden/>
    <w:unhideWhenUsed/>
    <w:rsid w:val="00C37F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7F5D"/>
    <w:rPr>
      <w:rFonts w:ascii="Tahoma" w:hAnsi="Tahoma" w:cs="Tahoma"/>
      <w:sz w:val="16"/>
      <w:szCs w:val="16"/>
    </w:rPr>
  </w:style>
  <w:style w:type="paragraph" w:styleId="a9">
    <w:name w:val="List Paragraph"/>
    <w:basedOn w:val="a"/>
    <w:uiPriority w:val="34"/>
    <w:qFormat/>
    <w:rsid w:val="00C22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0D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144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4EB"/>
  </w:style>
  <w:style w:type="paragraph" w:styleId="a5">
    <w:name w:val="footer"/>
    <w:basedOn w:val="a"/>
    <w:link w:val="a6"/>
    <w:uiPriority w:val="99"/>
    <w:unhideWhenUsed/>
    <w:rsid w:val="003144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4EB"/>
  </w:style>
  <w:style w:type="paragraph" w:styleId="a7">
    <w:name w:val="Balloon Text"/>
    <w:basedOn w:val="a"/>
    <w:link w:val="a8"/>
    <w:uiPriority w:val="99"/>
    <w:semiHidden/>
    <w:unhideWhenUsed/>
    <w:rsid w:val="00C37F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7F5D"/>
    <w:rPr>
      <w:rFonts w:ascii="Tahoma" w:hAnsi="Tahoma" w:cs="Tahoma"/>
      <w:sz w:val="16"/>
      <w:szCs w:val="16"/>
    </w:rPr>
  </w:style>
  <w:style w:type="paragraph" w:styleId="a9">
    <w:name w:val="List Paragraph"/>
    <w:basedOn w:val="a"/>
    <w:uiPriority w:val="34"/>
    <w:qFormat/>
    <w:rsid w:val="00C2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8D05F09AB39C483C199B2C71A8EA3BCDEC02273D1ABF32F27421537DF0E2AF8F9672BB150677BA09A1F586889412CE5D414EF6160CE696C289AT8JCL" TargetMode="External"/><Relationship Id="rId13" Type="http://schemas.openxmlformats.org/officeDocument/2006/relationships/hyperlink" Target="consultantplus://offline/ref=A9E8D05F09AB39C483C187BFD176D4ADB8D4982D7ED0A5A77A78194860D6047DADB66665F559787DA6811F5962TDJ4L" TargetMode="External"/><Relationship Id="rId18" Type="http://schemas.openxmlformats.org/officeDocument/2006/relationships/hyperlink" Target="consultantplus://offline/ref=A9E8D05F09AB39C483C199B2C71A8EA3BCDEC02273D6A6F32727421537DF0E2AF8F9672BB150677DA39F1D5A6889412CE5D414EF6160CE696C289AT8JCL" TargetMode="External"/><Relationship Id="rId26" Type="http://schemas.openxmlformats.org/officeDocument/2006/relationships/hyperlink" Target="consultantplus://offline/ref=A9E8D05F09AB39C483C187BFD176D4ADB9D49B2D7ED7A5A77A78194860D6047DADB66665F559787DA6811F5962TDJ4L" TargetMode="External"/><Relationship Id="rId3" Type="http://schemas.microsoft.com/office/2007/relationships/stylesWithEffects" Target="stylesWithEffects.xml"/><Relationship Id="rId21" Type="http://schemas.openxmlformats.org/officeDocument/2006/relationships/hyperlink" Target="consultantplus://offline/ref=A9E8D05F09AB39C483C199B2C71A8EA3BCDEC02273D6A6F32727421537DF0E2AF8F9672BB150677DA298195D6889412CE5D414EF6160CE696C289AT8JCL" TargetMode="External"/><Relationship Id="rId7" Type="http://schemas.openxmlformats.org/officeDocument/2006/relationships/endnotes" Target="endnotes.xml"/><Relationship Id="rId12" Type="http://schemas.openxmlformats.org/officeDocument/2006/relationships/hyperlink" Target="consultantplus://offline/ref=A9E8D05F09AB39C483C199B2C71A8EA3BCDEC0227DD3ACF12227421537DF0E2AF8F96739B1086B7DA6811D5D7DDF1069TBJ9L" TargetMode="External"/><Relationship Id="rId17" Type="http://schemas.openxmlformats.org/officeDocument/2006/relationships/hyperlink" Target="consultantplus://offline/ref=A9E8D05F09AB39C483C199B2C71A8EA3BCDEC0227ED2A9F32627421537DF0E2AF8F9672BB150677DA29F1C5C6889412CE5D414EF6160CE696C289AT8JCL" TargetMode="External"/><Relationship Id="rId25" Type="http://schemas.openxmlformats.org/officeDocument/2006/relationships/hyperlink" Target="consultantplus://offline/ref=A9E8D05F09AB39C483C199B2C71A8EA3BCDEC02273D6A6F32727421537DF0E2AF8F9672BB150677DA297155B6889412CE5D414EF6160CE696C289AT8JCL" TargetMode="External"/><Relationship Id="rId2" Type="http://schemas.openxmlformats.org/officeDocument/2006/relationships/styles" Target="styles.xml"/><Relationship Id="rId16" Type="http://schemas.openxmlformats.org/officeDocument/2006/relationships/hyperlink" Target="consultantplus://offline/ref=A9E8D05F09AB39C483C187BFD176D4ADB8D4982D7ED0A5A77A78194860D6047DADB66665F559787DA6811F5962TDJ4L" TargetMode="External"/><Relationship Id="rId20" Type="http://schemas.openxmlformats.org/officeDocument/2006/relationships/hyperlink" Target="consultantplus://offline/ref=A9E8D05F09AB39C483C199B2C71A8EA3BCDEC02273D6A6F32727421537DF0E2AF8F9672BB150677DA29C1D5A6889412CE5D414EF6160CE696C289AT8JC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9E8D05F09AB39C483C199B2C71A8EA3BCDEC0227DD5AAF72427421537DF0E2AF8F96739B1086B7DA6811D5D7DDF1069TBJ9L" TargetMode="External"/><Relationship Id="rId24" Type="http://schemas.openxmlformats.org/officeDocument/2006/relationships/hyperlink" Target="consultantplus://offline/ref=A9E8D05F09AB39C483C199B2C71A8EA3BCDEC02273D6A6F32727421537DF0E2AF8F9672BB150677DA29C185B6889412CE5D414EF6160CE696C289AT8JCL" TargetMode="External"/><Relationship Id="rId5" Type="http://schemas.openxmlformats.org/officeDocument/2006/relationships/webSettings" Target="webSettings.xml"/><Relationship Id="rId15" Type="http://schemas.openxmlformats.org/officeDocument/2006/relationships/hyperlink" Target="consultantplus://offline/ref=A9E8D05F09AB39C483C187BFD176D4ADB9D4992672D7A5A77A78194860D6047DBFB63E69F55D677DA794490827881D68B4C714EF6162CA76T6J7L" TargetMode="External"/><Relationship Id="rId23" Type="http://schemas.openxmlformats.org/officeDocument/2006/relationships/hyperlink" Target="consultantplus://offline/ref=A9E8D05F09AB39C483C187BFD176D4ADB9D49A2778D0A5A77A78194860D6047DADB66665F559787DA6811F5962TDJ4L" TargetMode="External"/><Relationship Id="rId28" Type="http://schemas.openxmlformats.org/officeDocument/2006/relationships/header" Target="header1.xml"/><Relationship Id="rId10" Type="http://schemas.openxmlformats.org/officeDocument/2006/relationships/hyperlink" Target="consultantplus://offline/ref=A9E8D05F09AB39C483C199B2C71A8EA3BCDEC0227CD9A9F02627421537DF0E2AF8F9672BB150677DA29F1F5E6889412CE5D414EF6160CE696C289AT8JCL" TargetMode="External"/><Relationship Id="rId19" Type="http://schemas.openxmlformats.org/officeDocument/2006/relationships/hyperlink" Target="consultantplus://offline/ref=A9E8D05F09AB39C483C199B2C71A8EA3BCDEC02273D6A6F32727421537DF0E2AF8F9672BB150677DA29D155D6889412CE5D414EF6160CE696C289AT8JCL" TargetMode="External"/><Relationship Id="rId4" Type="http://schemas.openxmlformats.org/officeDocument/2006/relationships/settings" Target="settings.xml"/><Relationship Id="rId9" Type="http://schemas.openxmlformats.org/officeDocument/2006/relationships/hyperlink" Target="consultantplus://offline/ref=A9E8D05F09AB39C483C187BFD176D4ADBBD59F2772D0A5A77A78194860D6047DADB66665F559787DA6811F5962TDJ4L" TargetMode="External"/><Relationship Id="rId14" Type="http://schemas.openxmlformats.org/officeDocument/2006/relationships/hyperlink" Target="consultantplus://offline/ref=A9E8D05F09AB39C483C187BFD176D4ADB8D599267CD8A5A77A78194860D6047DADB66665F559787DA6811F5962TDJ4L" TargetMode="External"/><Relationship Id="rId22" Type="http://schemas.openxmlformats.org/officeDocument/2006/relationships/hyperlink" Target="consultantplus://offline/ref=A9E8D05F09AB39C483C199B2C71A8EA3BCDEC02273D6A6F32727421537DF0E2AF8F9672BB150677DA29C1E5A6889412CE5D414EF6160CE696C289AT8JCL" TargetMode="External"/><Relationship Id="rId27" Type="http://schemas.openxmlformats.org/officeDocument/2006/relationships/hyperlink" Target="consultantplus://offline/ref=A9E8D05F09AB39C483C187BFD176D4ADB9D49B2D7ED7A5A77A78194860D6047DADB66665F559787DA6811F5962TDJ4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12665</Words>
  <Characters>72197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 Абраменко</dc:creator>
  <cp:lastModifiedBy>Ким Екатерина Игоревна</cp:lastModifiedBy>
  <cp:revision>3</cp:revision>
  <cp:lastPrinted>2019-06-19T06:19:00Z</cp:lastPrinted>
  <dcterms:created xsi:type="dcterms:W3CDTF">2019-06-20T14:38:00Z</dcterms:created>
  <dcterms:modified xsi:type="dcterms:W3CDTF">2019-06-20T14:38:00Z</dcterms:modified>
</cp:coreProperties>
</file>